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EA1D" w14:textId="2D55925E" w:rsidR="00F30172" w:rsidRDefault="00F30172" w:rsidP="00F30172">
      <w:pPr>
        <w:jc w:val="center"/>
        <w:rPr>
          <w:rFonts w:ascii="Times New Roman" w:hAnsi="Times New Roman"/>
          <w:b/>
          <w:sz w:val="24"/>
          <w:szCs w:val="24"/>
        </w:rPr>
      </w:pPr>
      <w:r w:rsidRPr="00B10477">
        <w:rPr>
          <w:rFonts w:ascii="Times New Roman" w:hAnsi="Times New Roman"/>
          <w:b/>
          <w:sz w:val="24"/>
          <w:szCs w:val="24"/>
        </w:rPr>
        <w:t>MISY 341</w:t>
      </w:r>
      <w:r w:rsidR="00D6218F">
        <w:rPr>
          <w:rFonts w:ascii="Times New Roman" w:hAnsi="Times New Roman"/>
          <w:b/>
          <w:sz w:val="24"/>
          <w:szCs w:val="24"/>
        </w:rPr>
        <w:t>-</w:t>
      </w:r>
      <w:r>
        <w:rPr>
          <w:rFonts w:ascii="Times New Roman" w:hAnsi="Times New Roman"/>
          <w:b/>
          <w:sz w:val="24"/>
          <w:szCs w:val="24"/>
        </w:rPr>
        <w:t xml:space="preserve"> New Age Phones Balance Sheets</w:t>
      </w:r>
    </w:p>
    <w:p w14:paraId="32AB3D4B" w14:textId="0A622F2B" w:rsidR="00F30172" w:rsidRPr="00B10477" w:rsidRDefault="00F30172" w:rsidP="00F30172">
      <w:pPr>
        <w:jc w:val="center"/>
        <w:rPr>
          <w:rFonts w:ascii="Times New Roman" w:hAnsi="Times New Roman"/>
          <w:b/>
          <w:sz w:val="24"/>
          <w:szCs w:val="24"/>
        </w:rPr>
      </w:pPr>
      <w:r>
        <w:rPr>
          <w:rFonts w:ascii="Times New Roman" w:hAnsi="Times New Roman"/>
          <w:b/>
          <w:sz w:val="24"/>
          <w:szCs w:val="24"/>
        </w:rPr>
        <w:t>Spring 2021</w:t>
      </w:r>
    </w:p>
    <w:p w14:paraId="6E5B349E" w14:textId="32A9773A" w:rsidR="00F30172" w:rsidRPr="00B10477" w:rsidRDefault="00F30172" w:rsidP="00F30172">
      <w:pPr>
        <w:rPr>
          <w:rFonts w:ascii="Times New Roman" w:hAnsi="Times New Roman"/>
          <w:sz w:val="24"/>
          <w:szCs w:val="24"/>
        </w:rPr>
      </w:pPr>
      <w:r>
        <w:rPr>
          <w:rFonts w:ascii="Times New Roman" w:hAnsi="Times New Roman"/>
          <w:sz w:val="24"/>
          <w:szCs w:val="24"/>
        </w:rPr>
        <w:t>New Age Phones</w:t>
      </w:r>
      <w:r w:rsidRPr="00B10477">
        <w:rPr>
          <w:rFonts w:ascii="Times New Roman" w:hAnsi="Times New Roman"/>
          <w:sz w:val="24"/>
          <w:szCs w:val="24"/>
        </w:rPr>
        <w:t xml:space="preserve"> is a </w:t>
      </w:r>
      <w:r>
        <w:rPr>
          <w:rFonts w:ascii="Times New Roman" w:hAnsi="Times New Roman"/>
          <w:sz w:val="24"/>
          <w:szCs w:val="24"/>
        </w:rPr>
        <w:t>Baltimore</w:t>
      </w:r>
      <w:r w:rsidRPr="00B10477">
        <w:rPr>
          <w:rFonts w:ascii="Times New Roman" w:hAnsi="Times New Roman"/>
          <w:sz w:val="24"/>
          <w:szCs w:val="24"/>
        </w:rPr>
        <w:t xml:space="preserve"> based company that sells </w:t>
      </w:r>
      <w:r>
        <w:rPr>
          <w:rFonts w:ascii="Times New Roman" w:hAnsi="Times New Roman"/>
          <w:sz w:val="24"/>
          <w:szCs w:val="24"/>
        </w:rPr>
        <w:t>popular phones</w:t>
      </w:r>
      <w:r w:rsidRPr="00B10477">
        <w:rPr>
          <w:rFonts w:ascii="Times New Roman" w:hAnsi="Times New Roman"/>
          <w:sz w:val="24"/>
          <w:szCs w:val="24"/>
        </w:rPr>
        <w:t xml:space="preserve">. After launching its </w:t>
      </w:r>
      <w:r>
        <w:rPr>
          <w:rFonts w:ascii="Times New Roman" w:hAnsi="Times New Roman"/>
          <w:sz w:val="24"/>
          <w:szCs w:val="24"/>
        </w:rPr>
        <w:t>w</w:t>
      </w:r>
      <w:r w:rsidRPr="00B10477">
        <w:rPr>
          <w:rFonts w:ascii="Times New Roman" w:hAnsi="Times New Roman"/>
          <w:sz w:val="24"/>
          <w:szCs w:val="24"/>
        </w:rPr>
        <w:t xml:space="preserve">ebsite </w:t>
      </w:r>
      <w:r>
        <w:rPr>
          <w:rFonts w:ascii="Times New Roman" w:hAnsi="Times New Roman"/>
          <w:sz w:val="24"/>
          <w:szCs w:val="24"/>
        </w:rPr>
        <w:t>three</w:t>
      </w:r>
      <w:r w:rsidRPr="00B10477">
        <w:rPr>
          <w:rFonts w:ascii="Times New Roman" w:hAnsi="Times New Roman"/>
          <w:sz w:val="24"/>
          <w:szCs w:val="24"/>
        </w:rPr>
        <w:t xml:space="preserve"> years ago, the company has attracted so many clients from </w:t>
      </w:r>
      <w:r>
        <w:rPr>
          <w:rFonts w:ascii="Times New Roman" w:hAnsi="Times New Roman"/>
          <w:sz w:val="24"/>
          <w:szCs w:val="24"/>
        </w:rPr>
        <w:t>the east coast</w:t>
      </w:r>
      <w:r w:rsidRPr="00B10477">
        <w:rPr>
          <w:rFonts w:ascii="Times New Roman" w:hAnsi="Times New Roman"/>
          <w:sz w:val="24"/>
          <w:szCs w:val="24"/>
        </w:rPr>
        <w:t xml:space="preserve"> that the owners opened </w:t>
      </w:r>
      <w:r w:rsidR="006E35D4">
        <w:rPr>
          <w:rFonts w:ascii="Times New Roman" w:hAnsi="Times New Roman"/>
          <w:sz w:val="24"/>
          <w:szCs w:val="24"/>
        </w:rPr>
        <w:t xml:space="preserve">additional </w:t>
      </w:r>
      <w:r w:rsidR="0053092C">
        <w:rPr>
          <w:rFonts w:ascii="Times New Roman" w:hAnsi="Times New Roman"/>
          <w:sz w:val="24"/>
          <w:szCs w:val="24"/>
        </w:rPr>
        <w:t>stores</w:t>
      </w:r>
      <w:r w:rsidRPr="00B10477">
        <w:rPr>
          <w:rFonts w:ascii="Times New Roman" w:hAnsi="Times New Roman"/>
          <w:sz w:val="24"/>
          <w:szCs w:val="24"/>
        </w:rPr>
        <w:t xml:space="preserve"> in </w:t>
      </w:r>
      <w:r>
        <w:rPr>
          <w:rFonts w:ascii="Times New Roman" w:hAnsi="Times New Roman"/>
          <w:sz w:val="24"/>
          <w:szCs w:val="24"/>
        </w:rPr>
        <w:t>Philadelphia</w:t>
      </w:r>
      <w:r w:rsidRPr="00B10477">
        <w:rPr>
          <w:rFonts w:ascii="Times New Roman" w:hAnsi="Times New Roman"/>
          <w:sz w:val="24"/>
          <w:szCs w:val="24"/>
        </w:rPr>
        <w:t xml:space="preserve">, </w:t>
      </w:r>
      <w:r>
        <w:rPr>
          <w:rFonts w:ascii="Times New Roman" w:hAnsi="Times New Roman"/>
          <w:sz w:val="24"/>
          <w:szCs w:val="24"/>
        </w:rPr>
        <w:t>New York</w:t>
      </w:r>
      <w:r w:rsidRPr="00B10477">
        <w:rPr>
          <w:rFonts w:ascii="Times New Roman" w:hAnsi="Times New Roman"/>
          <w:sz w:val="24"/>
          <w:szCs w:val="24"/>
        </w:rPr>
        <w:t xml:space="preserve"> and </w:t>
      </w:r>
      <w:r>
        <w:rPr>
          <w:rFonts w:ascii="Times New Roman" w:hAnsi="Times New Roman"/>
          <w:sz w:val="24"/>
          <w:szCs w:val="24"/>
        </w:rPr>
        <w:t>Boston.</w:t>
      </w:r>
    </w:p>
    <w:p w14:paraId="3BFE9174" w14:textId="0278FAF4" w:rsidR="00F30172" w:rsidRPr="00B10477" w:rsidRDefault="00F30172" w:rsidP="00F30172">
      <w:pPr>
        <w:rPr>
          <w:rFonts w:ascii="Times New Roman" w:hAnsi="Times New Roman"/>
          <w:sz w:val="24"/>
          <w:szCs w:val="24"/>
        </w:rPr>
      </w:pPr>
      <w:r w:rsidRPr="00B10477">
        <w:rPr>
          <w:rFonts w:ascii="Times New Roman" w:hAnsi="Times New Roman"/>
          <w:sz w:val="24"/>
          <w:szCs w:val="24"/>
        </w:rPr>
        <w:t xml:space="preserve">The following three tables give you the assets, liabilities, and stockholders’ equity data for the </w:t>
      </w:r>
      <w:r>
        <w:rPr>
          <w:rFonts w:ascii="Times New Roman" w:hAnsi="Times New Roman"/>
          <w:sz w:val="24"/>
          <w:szCs w:val="24"/>
        </w:rPr>
        <w:t>Baltimore</w:t>
      </w:r>
      <w:r w:rsidRPr="00B10477">
        <w:rPr>
          <w:rFonts w:ascii="Times New Roman" w:hAnsi="Times New Roman"/>
          <w:sz w:val="24"/>
          <w:szCs w:val="24"/>
        </w:rPr>
        <w:t xml:space="preserve">, </w:t>
      </w:r>
      <w:r>
        <w:rPr>
          <w:rFonts w:ascii="Times New Roman" w:hAnsi="Times New Roman"/>
          <w:sz w:val="24"/>
          <w:szCs w:val="24"/>
        </w:rPr>
        <w:t>Philadelphia</w:t>
      </w:r>
      <w:r w:rsidRPr="00B10477">
        <w:rPr>
          <w:rFonts w:ascii="Times New Roman" w:hAnsi="Times New Roman"/>
          <w:sz w:val="24"/>
          <w:szCs w:val="24"/>
        </w:rPr>
        <w:t xml:space="preserve">, </w:t>
      </w:r>
      <w:r>
        <w:rPr>
          <w:rFonts w:ascii="Times New Roman" w:hAnsi="Times New Roman"/>
          <w:sz w:val="24"/>
          <w:szCs w:val="24"/>
        </w:rPr>
        <w:t>New York</w:t>
      </w:r>
      <w:r w:rsidRPr="00B10477">
        <w:rPr>
          <w:rFonts w:ascii="Times New Roman" w:hAnsi="Times New Roman"/>
          <w:sz w:val="24"/>
          <w:szCs w:val="24"/>
        </w:rPr>
        <w:t xml:space="preserve"> and </w:t>
      </w:r>
      <w:r>
        <w:rPr>
          <w:rFonts w:ascii="Times New Roman" w:hAnsi="Times New Roman"/>
          <w:sz w:val="24"/>
          <w:szCs w:val="24"/>
        </w:rPr>
        <w:t>Boston</w:t>
      </w:r>
      <w:r w:rsidRPr="00B10477">
        <w:rPr>
          <w:rFonts w:ascii="Times New Roman" w:hAnsi="Times New Roman"/>
          <w:sz w:val="24"/>
          <w:szCs w:val="24"/>
        </w:rPr>
        <w:t xml:space="preserve"> store</w:t>
      </w:r>
      <w:r>
        <w:rPr>
          <w:rFonts w:ascii="Times New Roman" w:hAnsi="Times New Roman"/>
          <w:sz w:val="24"/>
          <w:szCs w:val="24"/>
        </w:rPr>
        <w:t>s</w:t>
      </w:r>
      <w:r w:rsidRPr="00B10477">
        <w:rPr>
          <w:rFonts w:ascii="Times New Roman" w:hAnsi="Times New Roman"/>
          <w:sz w:val="24"/>
          <w:szCs w:val="24"/>
        </w:rPr>
        <w:t xml:space="preserve"> for the last year.</w:t>
      </w:r>
      <w:r>
        <w:rPr>
          <w:rFonts w:ascii="Times New Roman" w:hAnsi="Times New Roman"/>
          <w:sz w:val="24"/>
          <w:szCs w:val="24"/>
        </w:rPr>
        <w:t xml:space="preserve"> Now the company asks you to create a balance sheet for each store and </w:t>
      </w:r>
      <w:r w:rsidR="0053092C">
        <w:rPr>
          <w:rFonts w:ascii="Times New Roman" w:hAnsi="Times New Roman"/>
          <w:sz w:val="24"/>
          <w:szCs w:val="24"/>
        </w:rPr>
        <w:t xml:space="preserve">also </w:t>
      </w:r>
      <w:r>
        <w:rPr>
          <w:rFonts w:ascii="Times New Roman" w:hAnsi="Times New Roman"/>
          <w:sz w:val="24"/>
          <w:szCs w:val="24"/>
        </w:rPr>
        <w:t>the entire company.</w:t>
      </w:r>
    </w:p>
    <w:p w14:paraId="301ED2F4" w14:textId="77777777" w:rsidR="00F30172" w:rsidRPr="00B10477" w:rsidRDefault="00F30172" w:rsidP="00F30172">
      <w:pPr>
        <w:rPr>
          <w:rFonts w:ascii="Times New Roman" w:hAnsi="Times New Roman"/>
          <w:b/>
          <w:sz w:val="24"/>
          <w:szCs w:val="24"/>
        </w:rPr>
      </w:pPr>
      <w:r w:rsidRPr="00B10477">
        <w:rPr>
          <w:rFonts w:ascii="Times New Roman" w:hAnsi="Times New Roman"/>
          <w:b/>
          <w:sz w:val="24"/>
          <w:szCs w:val="24"/>
        </w:rPr>
        <w:t>Assets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1510"/>
        <w:gridCol w:w="1510"/>
        <w:gridCol w:w="1345"/>
        <w:gridCol w:w="1377"/>
      </w:tblGrid>
      <w:tr w:rsidR="00F30172" w:rsidRPr="00B10477" w14:paraId="30B8EB38" w14:textId="77777777" w:rsidTr="00E74F18">
        <w:tc>
          <w:tcPr>
            <w:tcW w:w="2763" w:type="dxa"/>
          </w:tcPr>
          <w:p w14:paraId="298F9CE1" w14:textId="77777777" w:rsidR="00F30172" w:rsidRPr="00B10477" w:rsidRDefault="00F30172" w:rsidP="00E74F18">
            <w:pPr>
              <w:spacing w:after="0" w:line="240" w:lineRule="auto"/>
              <w:rPr>
                <w:rFonts w:ascii="Times New Roman" w:hAnsi="Times New Roman"/>
                <w:sz w:val="24"/>
                <w:szCs w:val="24"/>
              </w:rPr>
            </w:pPr>
          </w:p>
        </w:tc>
        <w:tc>
          <w:tcPr>
            <w:tcW w:w="1510" w:type="dxa"/>
          </w:tcPr>
          <w:p w14:paraId="05822D19"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Baltimore</w:t>
            </w:r>
          </w:p>
        </w:tc>
        <w:tc>
          <w:tcPr>
            <w:tcW w:w="1510" w:type="dxa"/>
          </w:tcPr>
          <w:p w14:paraId="6E08C4E3"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Philadelphia</w:t>
            </w:r>
          </w:p>
        </w:tc>
        <w:tc>
          <w:tcPr>
            <w:tcW w:w="1345" w:type="dxa"/>
          </w:tcPr>
          <w:p w14:paraId="61762A21"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New York</w:t>
            </w:r>
          </w:p>
        </w:tc>
        <w:tc>
          <w:tcPr>
            <w:tcW w:w="1377" w:type="dxa"/>
          </w:tcPr>
          <w:p w14:paraId="0D3B22F6" w14:textId="77777777" w:rsidR="00F30172" w:rsidRDefault="00F30172" w:rsidP="00E74F18">
            <w:pPr>
              <w:spacing w:after="0" w:line="240" w:lineRule="auto"/>
              <w:rPr>
                <w:rFonts w:ascii="Times New Roman" w:hAnsi="Times New Roman"/>
                <w:b/>
                <w:sz w:val="24"/>
                <w:szCs w:val="24"/>
              </w:rPr>
            </w:pPr>
            <w:r>
              <w:rPr>
                <w:rFonts w:ascii="Times New Roman" w:hAnsi="Times New Roman"/>
                <w:b/>
                <w:sz w:val="24"/>
                <w:szCs w:val="24"/>
              </w:rPr>
              <w:t>Boston</w:t>
            </w:r>
          </w:p>
        </w:tc>
      </w:tr>
      <w:tr w:rsidR="00F30172" w:rsidRPr="00B10477" w14:paraId="36514F1E" w14:textId="77777777" w:rsidTr="00E74F18">
        <w:tc>
          <w:tcPr>
            <w:tcW w:w="2763" w:type="dxa"/>
          </w:tcPr>
          <w:p w14:paraId="4124917F"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Cash</w:t>
            </w:r>
          </w:p>
        </w:tc>
        <w:tc>
          <w:tcPr>
            <w:tcW w:w="1510" w:type="dxa"/>
          </w:tcPr>
          <w:p w14:paraId="32EE79EC" w14:textId="00C1DF5A"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7</w:t>
            </w:r>
            <w:r w:rsidRPr="00B10477">
              <w:rPr>
                <w:rFonts w:ascii="Times New Roman" w:hAnsi="Times New Roman"/>
                <w:sz w:val="24"/>
                <w:szCs w:val="24"/>
              </w:rPr>
              <w:t>25,101</w:t>
            </w:r>
          </w:p>
        </w:tc>
        <w:tc>
          <w:tcPr>
            <w:tcW w:w="1510" w:type="dxa"/>
          </w:tcPr>
          <w:p w14:paraId="01C822D6" w14:textId="44A12D89"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3</w:t>
            </w:r>
            <w:r w:rsidRPr="00B10477">
              <w:rPr>
                <w:rFonts w:ascii="Times New Roman" w:hAnsi="Times New Roman"/>
                <w:sz w:val="24"/>
                <w:szCs w:val="24"/>
              </w:rPr>
              <w:t>53,321</w:t>
            </w:r>
          </w:p>
        </w:tc>
        <w:tc>
          <w:tcPr>
            <w:tcW w:w="1345" w:type="dxa"/>
          </w:tcPr>
          <w:p w14:paraId="75ED25E2" w14:textId="5804CD61"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2</w:t>
            </w:r>
            <w:r w:rsidRPr="00B10477">
              <w:rPr>
                <w:rFonts w:ascii="Times New Roman" w:hAnsi="Times New Roman"/>
                <w:sz w:val="24"/>
                <w:szCs w:val="24"/>
              </w:rPr>
              <w:t>45,213</w:t>
            </w:r>
          </w:p>
        </w:tc>
        <w:tc>
          <w:tcPr>
            <w:tcW w:w="1377" w:type="dxa"/>
          </w:tcPr>
          <w:p w14:paraId="25D34D83" w14:textId="731CA9DE"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4</w:t>
            </w:r>
            <w:r w:rsidRPr="00B10477">
              <w:rPr>
                <w:rFonts w:ascii="Times New Roman" w:hAnsi="Times New Roman"/>
                <w:sz w:val="24"/>
                <w:szCs w:val="24"/>
              </w:rPr>
              <w:t>50,450</w:t>
            </w:r>
          </w:p>
        </w:tc>
      </w:tr>
      <w:tr w:rsidR="00F30172" w:rsidRPr="00B10477" w14:paraId="5F28FA11" w14:textId="77777777" w:rsidTr="00E74F18">
        <w:tc>
          <w:tcPr>
            <w:tcW w:w="2763" w:type="dxa"/>
          </w:tcPr>
          <w:p w14:paraId="6854F209"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Account Receivable</w:t>
            </w:r>
          </w:p>
        </w:tc>
        <w:tc>
          <w:tcPr>
            <w:tcW w:w="1510" w:type="dxa"/>
          </w:tcPr>
          <w:p w14:paraId="1DD62FB1" w14:textId="28A228FC"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3</w:t>
            </w:r>
            <w:r w:rsidRPr="00B10477">
              <w:rPr>
                <w:rFonts w:ascii="Times New Roman" w:hAnsi="Times New Roman"/>
                <w:sz w:val="24"/>
                <w:szCs w:val="24"/>
              </w:rPr>
              <w:t>57,190</w:t>
            </w:r>
          </w:p>
        </w:tc>
        <w:tc>
          <w:tcPr>
            <w:tcW w:w="1510" w:type="dxa"/>
          </w:tcPr>
          <w:p w14:paraId="3CF06CC5" w14:textId="765CAF4B"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3</w:t>
            </w:r>
            <w:r w:rsidRPr="00B10477">
              <w:rPr>
                <w:rFonts w:ascii="Times New Roman" w:hAnsi="Times New Roman"/>
                <w:sz w:val="24"/>
                <w:szCs w:val="24"/>
              </w:rPr>
              <w:t>32,180</w:t>
            </w:r>
          </w:p>
        </w:tc>
        <w:tc>
          <w:tcPr>
            <w:tcW w:w="1345" w:type="dxa"/>
          </w:tcPr>
          <w:p w14:paraId="6E89A8BD" w14:textId="4B47E07F"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3</w:t>
            </w:r>
            <w:r w:rsidRPr="00B10477">
              <w:rPr>
                <w:rFonts w:ascii="Times New Roman" w:hAnsi="Times New Roman"/>
                <w:sz w:val="24"/>
                <w:szCs w:val="24"/>
              </w:rPr>
              <w:t>65,404</w:t>
            </w:r>
          </w:p>
        </w:tc>
        <w:tc>
          <w:tcPr>
            <w:tcW w:w="1377" w:type="dxa"/>
          </w:tcPr>
          <w:p w14:paraId="321B5F6F" w14:textId="2DADAEDF"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2</w:t>
            </w:r>
            <w:r>
              <w:rPr>
                <w:rFonts w:ascii="Times New Roman" w:hAnsi="Times New Roman"/>
                <w:sz w:val="24"/>
                <w:szCs w:val="24"/>
              </w:rPr>
              <w:t>0</w:t>
            </w:r>
            <w:r w:rsidRPr="00B10477">
              <w:rPr>
                <w:rFonts w:ascii="Times New Roman" w:hAnsi="Times New Roman"/>
                <w:sz w:val="24"/>
                <w:szCs w:val="24"/>
              </w:rPr>
              <w:t>5,860</w:t>
            </w:r>
          </w:p>
        </w:tc>
      </w:tr>
      <w:tr w:rsidR="00F30172" w:rsidRPr="00B10477" w14:paraId="1D7508FF" w14:textId="77777777" w:rsidTr="00E74F18">
        <w:tc>
          <w:tcPr>
            <w:tcW w:w="2763" w:type="dxa"/>
          </w:tcPr>
          <w:p w14:paraId="420E48B9"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Marketable Securities</w:t>
            </w:r>
          </w:p>
        </w:tc>
        <w:tc>
          <w:tcPr>
            <w:tcW w:w="1510" w:type="dxa"/>
          </w:tcPr>
          <w:p w14:paraId="3908C649" w14:textId="700B023E"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1</w:t>
            </w:r>
            <w:r w:rsidRPr="00B10477">
              <w:rPr>
                <w:rFonts w:ascii="Times New Roman" w:hAnsi="Times New Roman"/>
                <w:sz w:val="24"/>
                <w:szCs w:val="24"/>
              </w:rPr>
              <w:t>45,213</w:t>
            </w:r>
          </w:p>
        </w:tc>
        <w:tc>
          <w:tcPr>
            <w:tcW w:w="1510" w:type="dxa"/>
          </w:tcPr>
          <w:p w14:paraId="20ABB9A2" w14:textId="5CBDB7DF"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67</w:t>
            </w:r>
            <w:r w:rsidRPr="00B10477">
              <w:rPr>
                <w:rFonts w:ascii="Times New Roman" w:hAnsi="Times New Roman"/>
                <w:sz w:val="24"/>
                <w:szCs w:val="24"/>
              </w:rPr>
              <w:t>,499</w:t>
            </w:r>
          </w:p>
        </w:tc>
        <w:tc>
          <w:tcPr>
            <w:tcW w:w="1345" w:type="dxa"/>
          </w:tcPr>
          <w:p w14:paraId="76FD50E4" w14:textId="1F7C554F"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2</w:t>
            </w:r>
            <w:r w:rsidRPr="00B10477">
              <w:rPr>
                <w:rFonts w:ascii="Times New Roman" w:hAnsi="Times New Roman"/>
                <w:sz w:val="24"/>
                <w:szCs w:val="24"/>
              </w:rPr>
              <w:t>71,621</w:t>
            </w:r>
          </w:p>
        </w:tc>
        <w:tc>
          <w:tcPr>
            <w:tcW w:w="1377" w:type="dxa"/>
          </w:tcPr>
          <w:p w14:paraId="6F15413F" w14:textId="7B1A7959"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8</w:t>
            </w:r>
            <w:r w:rsidRPr="00B10477">
              <w:rPr>
                <w:rFonts w:ascii="Times New Roman" w:hAnsi="Times New Roman"/>
                <w:sz w:val="24"/>
                <w:szCs w:val="24"/>
              </w:rPr>
              <w:t>1,450</w:t>
            </w:r>
          </w:p>
        </w:tc>
      </w:tr>
      <w:tr w:rsidR="00F30172" w:rsidRPr="00B10477" w14:paraId="648A50F8" w14:textId="77777777" w:rsidTr="00E74F18">
        <w:tc>
          <w:tcPr>
            <w:tcW w:w="2763" w:type="dxa"/>
          </w:tcPr>
          <w:p w14:paraId="2DE6E2E6"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Inventory</w:t>
            </w:r>
          </w:p>
        </w:tc>
        <w:tc>
          <w:tcPr>
            <w:tcW w:w="1510" w:type="dxa"/>
          </w:tcPr>
          <w:p w14:paraId="0D9B573E" w14:textId="716200CA"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6</w:t>
            </w:r>
            <w:r w:rsidRPr="00B10477">
              <w:rPr>
                <w:rFonts w:ascii="Times New Roman" w:hAnsi="Times New Roman"/>
                <w:sz w:val="24"/>
                <w:szCs w:val="24"/>
              </w:rPr>
              <w:t>45,258</w:t>
            </w:r>
          </w:p>
        </w:tc>
        <w:tc>
          <w:tcPr>
            <w:tcW w:w="1510" w:type="dxa"/>
          </w:tcPr>
          <w:p w14:paraId="1B6E9628" w14:textId="7543C7F1"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7</w:t>
            </w:r>
            <w:r w:rsidRPr="00B10477">
              <w:rPr>
                <w:rFonts w:ascii="Times New Roman" w:hAnsi="Times New Roman"/>
                <w:sz w:val="24"/>
                <w:szCs w:val="24"/>
              </w:rPr>
              <w:t>9,320</w:t>
            </w:r>
          </w:p>
        </w:tc>
        <w:tc>
          <w:tcPr>
            <w:tcW w:w="1345" w:type="dxa"/>
          </w:tcPr>
          <w:p w14:paraId="7C832B95" w14:textId="7FE1841F"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1</w:t>
            </w:r>
            <w:r>
              <w:rPr>
                <w:rFonts w:ascii="Times New Roman" w:hAnsi="Times New Roman"/>
                <w:sz w:val="24"/>
                <w:szCs w:val="24"/>
              </w:rPr>
              <w:t>0</w:t>
            </w:r>
            <w:r w:rsidRPr="00B10477">
              <w:rPr>
                <w:rFonts w:ascii="Times New Roman" w:hAnsi="Times New Roman"/>
                <w:sz w:val="24"/>
                <w:szCs w:val="24"/>
              </w:rPr>
              <w:t>3,210</w:t>
            </w:r>
          </w:p>
        </w:tc>
        <w:tc>
          <w:tcPr>
            <w:tcW w:w="1377" w:type="dxa"/>
          </w:tcPr>
          <w:p w14:paraId="4F2BF607" w14:textId="41AE5174"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1</w:t>
            </w:r>
            <w:r>
              <w:rPr>
                <w:rFonts w:ascii="Times New Roman" w:hAnsi="Times New Roman"/>
                <w:sz w:val="24"/>
                <w:szCs w:val="24"/>
              </w:rPr>
              <w:t>0</w:t>
            </w:r>
            <w:r w:rsidRPr="00B10477">
              <w:rPr>
                <w:rFonts w:ascii="Times New Roman" w:hAnsi="Times New Roman"/>
                <w:sz w:val="24"/>
                <w:szCs w:val="24"/>
              </w:rPr>
              <w:t>6,120</w:t>
            </w:r>
          </w:p>
        </w:tc>
      </w:tr>
      <w:tr w:rsidR="00F30172" w:rsidRPr="00B10477" w14:paraId="396E4FA3" w14:textId="77777777" w:rsidTr="00E74F18">
        <w:tc>
          <w:tcPr>
            <w:tcW w:w="2763" w:type="dxa"/>
          </w:tcPr>
          <w:p w14:paraId="29511F8C"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Equipment</w:t>
            </w:r>
          </w:p>
        </w:tc>
        <w:tc>
          <w:tcPr>
            <w:tcW w:w="1510" w:type="dxa"/>
          </w:tcPr>
          <w:p w14:paraId="28341574" w14:textId="57C53C25"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2</w:t>
            </w:r>
            <w:r w:rsidRPr="00B10477">
              <w:rPr>
                <w:rFonts w:ascii="Times New Roman" w:hAnsi="Times New Roman"/>
                <w:sz w:val="24"/>
                <w:szCs w:val="24"/>
              </w:rPr>
              <w:t>47,603</w:t>
            </w:r>
          </w:p>
        </w:tc>
        <w:tc>
          <w:tcPr>
            <w:tcW w:w="1510" w:type="dxa"/>
          </w:tcPr>
          <w:p w14:paraId="7127C394" w14:textId="445A51E6"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52,330</w:t>
            </w:r>
          </w:p>
        </w:tc>
        <w:tc>
          <w:tcPr>
            <w:tcW w:w="1345" w:type="dxa"/>
          </w:tcPr>
          <w:p w14:paraId="1D86E6B3" w14:textId="0996A3F5"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8</w:t>
            </w:r>
            <w:r w:rsidRPr="00B10477">
              <w:rPr>
                <w:rFonts w:ascii="Times New Roman" w:hAnsi="Times New Roman"/>
                <w:sz w:val="24"/>
                <w:szCs w:val="24"/>
              </w:rPr>
              <w:t>0,000</w:t>
            </w:r>
          </w:p>
        </w:tc>
        <w:tc>
          <w:tcPr>
            <w:tcW w:w="1377" w:type="dxa"/>
          </w:tcPr>
          <w:p w14:paraId="5B4D2416" w14:textId="5777AE60"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3</w:t>
            </w:r>
            <w:r>
              <w:rPr>
                <w:rFonts w:ascii="Times New Roman" w:hAnsi="Times New Roman"/>
                <w:sz w:val="24"/>
                <w:szCs w:val="24"/>
              </w:rPr>
              <w:t>0</w:t>
            </w:r>
            <w:r w:rsidRPr="00B10477">
              <w:rPr>
                <w:rFonts w:ascii="Times New Roman" w:hAnsi="Times New Roman"/>
                <w:sz w:val="24"/>
                <w:szCs w:val="24"/>
              </w:rPr>
              <w:t>,770</w:t>
            </w:r>
          </w:p>
        </w:tc>
      </w:tr>
    </w:tbl>
    <w:p w14:paraId="57F1EC6A" w14:textId="77777777" w:rsidR="00F30172" w:rsidRPr="00B10477" w:rsidRDefault="00F30172" w:rsidP="00F30172">
      <w:pPr>
        <w:spacing w:before="120"/>
        <w:rPr>
          <w:rFonts w:ascii="Times New Roman" w:hAnsi="Times New Roman"/>
          <w:b/>
          <w:sz w:val="24"/>
          <w:szCs w:val="24"/>
        </w:rPr>
      </w:pPr>
    </w:p>
    <w:p w14:paraId="7707944B" w14:textId="77777777" w:rsidR="00F30172" w:rsidRPr="00B10477" w:rsidRDefault="00F30172" w:rsidP="00F30172">
      <w:pPr>
        <w:spacing w:before="120"/>
        <w:rPr>
          <w:rFonts w:ascii="Times New Roman" w:hAnsi="Times New Roman"/>
          <w:b/>
          <w:sz w:val="24"/>
          <w:szCs w:val="24"/>
        </w:rPr>
      </w:pPr>
      <w:r w:rsidRPr="00B10477">
        <w:rPr>
          <w:rFonts w:ascii="Times New Roman" w:hAnsi="Times New Roman"/>
          <w:b/>
          <w:sz w:val="24"/>
          <w:szCs w:val="24"/>
        </w:rPr>
        <w:t>Liabilities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1510"/>
        <w:gridCol w:w="1510"/>
        <w:gridCol w:w="1296"/>
        <w:gridCol w:w="1588"/>
      </w:tblGrid>
      <w:tr w:rsidR="00F30172" w:rsidRPr="00B10477" w14:paraId="322EB26B" w14:textId="77777777" w:rsidTr="00E74F18">
        <w:tc>
          <w:tcPr>
            <w:tcW w:w="2781" w:type="dxa"/>
          </w:tcPr>
          <w:p w14:paraId="78D0EFC3" w14:textId="77777777" w:rsidR="00F30172" w:rsidRPr="00B10477" w:rsidRDefault="00F30172" w:rsidP="00E74F18">
            <w:pPr>
              <w:spacing w:after="0" w:line="240" w:lineRule="auto"/>
              <w:rPr>
                <w:rFonts w:ascii="Times New Roman" w:hAnsi="Times New Roman"/>
                <w:sz w:val="24"/>
                <w:szCs w:val="24"/>
              </w:rPr>
            </w:pPr>
          </w:p>
        </w:tc>
        <w:tc>
          <w:tcPr>
            <w:tcW w:w="1510" w:type="dxa"/>
          </w:tcPr>
          <w:p w14:paraId="028B090D"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Baltimore</w:t>
            </w:r>
          </w:p>
        </w:tc>
        <w:tc>
          <w:tcPr>
            <w:tcW w:w="1123" w:type="dxa"/>
          </w:tcPr>
          <w:p w14:paraId="2AE6D8EB"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Philadelphia</w:t>
            </w:r>
          </w:p>
        </w:tc>
        <w:tc>
          <w:tcPr>
            <w:tcW w:w="1296" w:type="dxa"/>
          </w:tcPr>
          <w:p w14:paraId="751C74C1"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New York</w:t>
            </w:r>
          </w:p>
        </w:tc>
        <w:tc>
          <w:tcPr>
            <w:tcW w:w="1588" w:type="dxa"/>
          </w:tcPr>
          <w:p w14:paraId="5FB80899"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Boston</w:t>
            </w:r>
          </w:p>
        </w:tc>
      </w:tr>
      <w:tr w:rsidR="00F30172" w:rsidRPr="00B10477" w14:paraId="6F46CFD7" w14:textId="77777777" w:rsidTr="00E74F18">
        <w:tc>
          <w:tcPr>
            <w:tcW w:w="2781" w:type="dxa"/>
          </w:tcPr>
          <w:p w14:paraId="447F8EBC"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Notes Payable</w:t>
            </w:r>
          </w:p>
        </w:tc>
        <w:tc>
          <w:tcPr>
            <w:tcW w:w="1510" w:type="dxa"/>
          </w:tcPr>
          <w:p w14:paraId="6C93904B" w14:textId="25696D8C"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1,</w:t>
            </w:r>
            <w:r>
              <w:rPr>
                <w:rFonts w:ascii="Times New Roman" w:hAnsi="Times New Roman"/>
                <w:sz w:val="24"/>
                <w:szCs w:val="24"/>
              </w:rPr>
              <w:t>0</w:t>
            </w:r>
            <w:r w:rsidRPr="00B10477">
              <w:rPr>
                <w:rFonts w:ascii="Times New Roman" w:hAnsi="Times New Roman"/>
                <w:sz w:val="24"/>
                <w:szCs w:val="24"/>
              </w:rPr>
              <w:t>12,381</w:t>
            </w:r>
          </w:p>
        </w:tc>
        <w:tc>
          <w:tcPr>
            <w:tcW w:w="1123" w:type="dxa"/>
          </w:tcPr>
          <w:p w14:paraId="741390D1" w14:textId="301ED32F"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3</w:t>
            </w:r>
            <w:r w:rsidRPr="00B10477">
              <w:rPr>
                <w:rFonts w:ascii="Times New Roman" w:hAnsi="Times New Roman"/>
                <w:sz w:val="24"/>
                <w:szCs w:val="24"/>
              </w:rPr>
              <w:t>43,000</w:t>
            </w:r>
          </w:p>
        </w:tc>
        <w:tc>
          <w:tcPr>
            <w:tcW w:w="1296" w:type="dxa"/>
          </w:tcPr>
          <w:p w14:paraId="2DA7A0A2" w14:textId="2F158B5A"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8</w:t>
            </w:r>
            <w:r w:rsidRPr="00B10477">
              <w:rPr>
                <w:rFonts w:ascii="Times New Roman" w:hAnsi="Times New Roman"/>
                <w:sz w:val="24"/>
                <w:szCs w:val="24"/>
              </w:rPr>
              <w:t>00,995</w:t>
            </w:r>
          </w:p>
        </w:tc>
        <w:tc>
          <w:tcPr>
            <w:tcW w:w="1588" w:type="dxa"/>
          </w:tcPr>
          <w:p w14:paraId="12CA2053" w14:textId="62FD2622"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34</w:t>
            </w:r>
            <w:r>
              <w:rPr>
                <w:rFonts w:ascii="Times New Roman" w:hAnsi="Times New Roman"/>
                <w:sz w:val="24"/>
                <w:szCs w:val="24"/>
              </w:rPr>
              <w:t>2</w:t>
            </w:r>
            <w:r w:rsidRPr="00B10477">
              <w:rPr>
                <w:rFonts w:ascii="Times New Roman" w:hAnsi="Times New Roman"/>
                <w:sz w:val="24"/>
                <w:szCs w:val="24"/>
              </w:rPr>
              <w:t>,000</w:t>
            </w:r>
          </w:p>
        </w:tc>
      </w:tr>
      <w:tr w:rsidR="00F30172" w:rsidRPr="00B10477" w14:paraId="5C2B23AA" w14:textId="77777777" w:rsidTr="00E74F18">
        <w:tc>
          <w:tcPr>
            <w:tcW w:w="2781" w:type="dxa"/>
          </w:tcPr>
          <w:p w14:paraId="0AA05415"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Accounts Payable</w:t>
            </w:r>
          </w:p>
        </w:tc>
        <w:tc>
          <w:tcPr>
            <w:tcW w:w="1510" w:type="dxa"/>
          </w:tcPr>
          <w:p w14:paraId="43C66F89" w14:textId="589C5113"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2</w:t>
            </w:r>
            <w:r w:rsidRPr="00B10477">
              <w:rPr>
                <w:rFonts w:ascii="Times New Roman" w:hAnsi="Times New Roman"/>
                <w:sz w:val="24"/>
                <w:szCs w:val="24"/>
              </w:rPr>
              <w:t>13,360</w:t>
            </w:r>
          </w:p>
        </w:tc>
        <w:tc>
          <w:tcPr>
            <w:tcW w:w="1123" w:type="dxa"/>
          </w:tcPr>
          <w:p w14:paraId="2EB1C6AB" w14:textId="29988AB7"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8</w:t>
            </w:r>
            <w:r w:rsidRPr="00B10477">
              <w:rPr>
                <w:rFonts w:ascii="Times New Roman" w:hAnsi="Times New Roman"/>
                <w:sz w:val="24"/>
                <w:szCs w:val="24"/>
              </w:rPr>
              <w:t>2,500</w:t>
            </w:r>
          </w:p>
        </w:tc>
        <w:tc>
          <w:tcPr>
            <w:tcW w:w="1296" w:type="dxa"/>
          </w:tcPr>
          <w:p w14:paraId="751F572C" w14:textId="688FC3ED"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98,000</w:t>
            </w:r>
          </w:p>
        </w:tc>
        <w:tc>
          <w:tcPr>
            <w:tcW w:w="1588" w:type="dxa"/>
          </w:tcPr>
          <w:p w14:paraId="4E603702" w14:textId="24ACCFC7"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1</w:t>
            </w:r>
            <w:r>
              <w:rPr>
                <w:rFonts w:ascii="Times New Roman" w:hAnsi="Times New Roman"/>
                <w:sz w:val="24"/>
                <w:szCs w:val="24"/>
              </w:rPr>
              <w:t>0</w:t>
            </w:r>
            <w:r w:rsidRPr="00B10477">
              <w:rPr>
                <w:rFonts w:ascii="Times New Roman" w:hAnsi="Times New Roman"/>
                <w:sz w:val="24"/>
                <w:szCs w:val="24"/>
              </w:rPr>
              <w:t>9,900</w:t>
            </w:r>
          </w:p>
        </w:tc>
      </w:tr>
      <w:tr w:rsidR="00F30172" w:rsidRPr="00B10477" w14:paraId="1B7BDDD4" w14:textId="77777777" w:rsidTr="00E74F18">
        <w:tc>
          <w:tcPr>
            <w:tcW w:w="2781" w:type="dxa"/>
          </w:tcPr>
          <w:p w14:paraId="7E0405B9"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Income Tax Payable</w:t>
            </w:r>
          </w:p>
        </w:tc>
        <w:tc>
          <w:tcPr>
            <w:tcW w:w="1510" w:type="dxa"/>
          </w:tcPr>
          <w:p w14:paraId="7B5C89A8" w14:textId="7FDF2F19"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62,100</w:t>
            </w:r>
          </w:p>
        </w:tc>
        <w:tc>
          <w:tcPr>
            <w:tcW w:w="1123" w:type="dxa"/>
          </w:tcPr>
          <w:p w14:paraId="2819F130" w14:textId="5C0E63BF"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3</w:t>
            </w:r>
            <w:r w:rsidRPr="00B10477">
              <w:rPr>
                <w:rFonts w:ascii="Times New Roman" w:hAnsi="Times New Roman"/>
                <w:sz w:val="24"/>
                <w:szCs w:val="24"/>
              </w:rPr>
              <w:t>6,400</w:t>
            </w:r>
          </w:p>
        </w:tc>
        <w:tc>
          <w:tcPr>
            <w:tcW w:w="1296" w:type="dxa"/>
          </w:tcPr>
          <w:p w14:paraId="06467B5C" w14:textId="6E5C38D5"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4</w:t>
            </w:r>
            <w:r w:rsidRPr="00B10477">
              <w:rPr>
                <w:rFonts w:ascii="Times New Roman" w:hAnsi="Times New Roman"/>
                <w:sz w:val="24"/>
                <w:szCs w:val="24"/>
              </w:rPr>
              <w:t>4,000</w:t>
            </w:r>
          </w:p>
        </w:tc>
        <w:tc>
          <w:tcPr>
            <w:tcW w:w="1588" w:type="dxa"/>
          </w:tcPr>
          <w:p w14:paraId="58F71F62" w14:textId="13D23AE9"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5</w:t>
            </w:r>
            <w:r w:rsidRPr="00B10477">
              <w:rPr>
                <w:rFonts w:ascii="Times New Roman" w:hAnsi="Times New Roman"/>
                <w:sz w:val="24"/>
                <w:szCs w:val="24"/>
              </w:rPr>
              <w:t>5,350</w:t>
            </w:r>
          </w:p>
        </w:tc>
      </w:tr>
    </w:tbl>
    <w:p w14:paraId="79F9BEB7" w14:textId="77777777" w:rsidR="00F30172" w:rsidRPr="00B10477" w:rsidRDefault="00F30172" w:rsidP="00F30172">
      <w:pPr>
        <w:spacing w:before="120"/>
        <w:rPr>
          <w:rFonts w:ascii="Times New Roman" w:hAnsi="Times New Roman"/>
          <w:b/>
          <w:sz w:val="24"/>
          <w:szCs w:val="24"/>
        </w:rPr>
      </w:pPr>
    </w:p>
    <w:p w14:paraId="7D16753A" w14:textId="77777777" w:rsidR="00F30172" w:rsidRPr="00B10477" w:rsidRDefault="00F30172" w:rsidP="00F30172">
      <w:pPr>
        <w:spacing w:before="120"/>
        <w:rPr>
          <w:rFonts w:ascii="Times New Roman" w:hAnsi="Times New Roman"/>
          <w:b/>
          <w:sz w:val="24"/>
          <w:szCs w:val="24"/>
        </w:rPr>
      </w:pPr>
      <w:r w:rsidRPr="00B10477">
        <w:rPr>
          <w:rFonts w:ascii="Times New Roman" w:hAnsi="Times New Roman"/>
          <w:b/>
          <w:sz w:val="24"/>
          <w:szCs w:val="24"/>
        </w:rPr>
        <w:t>Stockholders’ Equity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1510"/>
        <w:gridCol w:w="1510"/>
        <w:gridCol w:w="1288"/>
        <w:gridCol w:w="1647"/>
      </w:tblGrid>
      <w:tr w:rsidR="00F30172" w:rsidRPr="00B10477" w14:paraId="50E60ADD" w14:textId="77777777" w:rsidTr="00E74F18">
        <w:tc>
          <w:tcPr>
            <w:tcW w:w="2730" w:type="dxa"/>
          </w:tcPr>
          <w:p w14:paraId="619C30EC" w14:textId="77777777" w:rsidR="00F30172" w:rsidRPr="00B10477" w:rsidRDefault="00F30172" w:rsidP="00E74F18">
            <w:pPr>
              <w:spacing w:after="0" w:line="240" w:lineRule="auto"/>
              <w:rPr>
                <w:rFonts w:ascii="Times New Roman" w:hAnsi="Times New Roman"/>
                <w:sz w:val="24"/>
                <w:szCs w:val="24"/>
              </w:rPr>
            </w:pPr>
          </w:p>
        </w:tc>
        <w:tc>
          <w:tcPr>
            <w:tcW w:w="1510" w:type="dxa"/>
          </w:tcPr>
          <w:p w14:paraId="400DBB81"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Baltimore</w:t>
            </w:r>
          </w:p>
        </w:tc>
        <w:tc>
          <w:tcPr>
            <w:tcW w:w="1510" w:type="dxa"/>
          </w:tcPr>
          <w:p w14:paraId="69DF21AC"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Philadelphia</w:t>
            </w:r>
          </w:p>
        </w:tc>
        <w:tc>
          <w:tcPr>
            <w:tcW w:w="1288" w:type="dxa"/>
          </w:tcPr>
          <w:p w14:paraId="301BAD36" w14:textId="77777777" w:rsidR="00F30172" w:rsidRPr="00B10477" w:rsidRDefault="00F30172" w:rsidP="00E74F18">
            <w:pPr>
              <w:spacing w:after="0" w:line="240" w:lineRule="auto"/>
              <w:rPr>
                <w:rFonts w:ascii="Times New Roman" w:hAnsi="Times New Roman"/>
                <w:b/>
                <w:sz w:val="24"/>
                <w:szCs w:val="24"/>
              </w:rPr>
            </w:pPr>
            <w:r>
              <w:rPr>
                <w:rFonts w:ascii="Times New Roman" w:hAnsi="Times New Roman"/>
                <w:b/>
                <w:sz w:val="24"/>
                <w:szCs w:val="24"/>
              </w:rPr>
              <w:t>New York</w:t>
            </w:r>
          </w:p>
        </w:tc>
        <w:tc>
          <w:tcPr>
            <w:tcW w:w="1647" w:type="dxa"/>
          </w:tcPr>
          <w:p w14:paraId="30D0AF69" w14:textId="77777777" w:rsidR="00F30172" w:rsidRDefault="00F30172" w:rsidP="00E74F18">
            <w:pPr>
              <w:spacing w:after="0" w:line="240" w:lineRule="auto"/>
              <w:rPr>
                <w:rFonts w:ascii="Times New Roman" w:hAnsi="Times New Roman"/>
                <w:b/>
                <w:sz w:val="24"/>
                <w:szCs w:val="24"/>
              </w:rPr>
            </w:pPr>
            <w:r>
              <w:rPr>
                <w:rFonts w:ascii="Times New Roman" w:hAnsi="Times New Roman"/>
                <w:b/>
                <w:sz w:val="24"/>
                <w:szCs w:val="24"/>
              </w:rPr>
              <w:t>Boston</w:t>
            </w:r>
          </w:p>
        </w:tc>
      </w:tr>
      <w:tr w:rsidR="00F30172" w:rsidRPr="00B10477" w14:paraId="67F00AC3" w14:textId="77777777" w:rsidTr="00E74F18">
        <w:tc>
          <w:tcPr>
            <w:tcW w:w="2730" w:type="dxa"/>
          </w:tcPr>
          <w:p w14:paraId="243B9136"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Common Stock</w:t>
            </w:r>
          </w:p>
        </w:tc>
        <w:tc>
          <w:tcPr>
            <w:tcW w:w="1510" w:type="dxa"/>
          </w:tcPr>
          <w:p w14:paraId="1C3E7EB0" w14:textId="032ABD29"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6</w:t>
            </w:r>
            <w:r w:rsidRPr="00B10477">
              <w:rPr>
                <w:rFonts w:ascii="Times New Roman" w:hAnsi="Times New Roman"/>
                <w:sz w:val="24"/>
                <w:szCs w:val="24"/>
              </w:rPr>
              <w:t>12,300</w:t>
            </w:r>
          </w:p>
        </w:tc>
        <w:tc>
          <w:tcPr>
            <w:tcW w:w="1510" w:type="dxa"/>
          </w:tcPr>
          <w:p w14:paraId="248EF703" w14:textId="4C5CB131"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3</w:t>
            </w:r>
            <w:r w:rsidRPr="00B10477">
              <w:rPr>
                <w:rFonts w:ascii="Times New Roman" w:hAnsi="Times New Roman"/>
                <w:sz w:val="24"/>
                <w:szCs w:val="24"/>
              </w:rPr>
              <w:t>40,600</w:t>
            </w:r>
          </w:p>
        </w:tc>
        <w:tc>
          <w:tcPr>
            <w:tcW w:w="1288" w:type="dxa"/>
          </w:tcPr>
          <w:p w14:paraId="1BA6F619" w14:textId="632F6B82"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37,801</w:t>
            </w:r>
          </w:p>
        </w:tc>
        <w:tc>
          <w:tcPr>
            <w:tcW w:w="1647" w:type="dxa"/>
          </w:tcPr>
          <w:p w14:paraId="6F3BE5E9" w14:textId="7AD13465"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2</w:t>
            </w:r>
            <w:r>
              <w:rPr>
                <w:rFonts w:ascii="Times New Roman" w:hAnsi="Times New Roman"/>
                <w:sz w:val="24"/>
                <w:szCs w:val="24"/>
              </w:rPr>
              <w:t>0</w:t>
            </w:r>
            <w:r w:rsidRPr="00B10477">
              <w:rPr>
                <w:rFonts w:ascii="Times New Roman" w:hAnsi="Times New Roman"/>
                <w:sz w:val="24"/>
                <w:szCs w:val="24"/>
              </w:rPr>
              <w:t>5,000</w:t>
            </w:r>
          </w:p>
        </w:tc>
      </w:tr>
      <w:tr w:rsidR="00F30172" w:rsidRPr="00B10477" w14:paraId="009948D5" w14:textId="77777777" w:rsidTr="00E74F18">
        <w:tc>
          <w:tcPr>
            <w:tcW w:w="2730" w:type="dxa"/>
          </w:tcPr>
          <w:p w14:paraId="7ED9C310" w14:textId="77777777" w:rsidR="00F30172" w:rsidRPr="00B10477" w:rsidRDefault="00F30172" w:rsidP="00E74F18">
            <w:pPr>
              <w:spacing w:after="0" w:line="240" w:lineRule="auto"/>
              <w:rPr>
                <w:rFonts w:ascii="Times New Roman" w:hAnsi="Times New Roman"/>
                <w:b/>
                <w:sz w:val="24"/>
                <w:szCs w:val="24"/>
              </w:rPr>
            </w:pPr>
            <w:r w:rsidRPr="00B10477">
              <w:rPr>
                <w:rFonts w:ascii="Times New Roman" w:hAnsi="Times New Roman"/>
                <w:b/>
                <w:sz w:val="24"/>
                <w:szCs w:val="24"/>
              </w:rPr>
              <w:t>Retained Earnings</w:t>
            </w:r>
          </w:p>
        </w:tc>
        <w:tc>
          <w:tcPr>
            <w:tcW w:w="1510" w:type="dxa"/>
          </w:tcPr>
          <w:p w14:paraId="031D300E" w14:textId="19A7906F"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2</w:t>
            </w:r>
            <w:r w:rsidRPr="00B10477">
              <w:rPr>
                <w:rFonts w:ascii="Times New Roman" w:hAnsi="Times New Roman"/>
                <w:sz w:val="24"/>
                <w:szCs w:val="24"/>
              </w:rPr>
              <w:t>20,224</w:t>
            </w:r>
          </w:p>
        </w:tc>
        <w:tc>
          <w:tcPr>
            <w:tcW w:w="1510" w:type="dxa"/>
          </w:tcPr>
          <w:p w14:paraId="11C94AA7" w14:textId="1B067E7E"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8</w:t>
            </w:r>
            <w:r w:rsidRPr="00B10477">
              <w:rPr>
                <w:rFonts w:ascii="Times New Roman" w:hAnsi="Times New Roman"/>
                <w:sz w:val="24"/>
                <w:szCs w:val="24"/>
              </w:rPr>
              <w:t>2,150</w:t>
            </w:r>
          </w:p>
        </w:tc>
        <w:tc>
          <w:tcPr>
            <w:tcW w:w="1288" w:type="dxa"/>
          </w:tcPr>
          <w:p w14:paraId="724199AC" w14:textId="2D3C3BDC" w:rsidR="00F30172" w:rsidRPr="00B10477" w:rsidRDefault="00F30172" w:rsidP="00E74F18">
            <w:pPr>
              <w:spacing w:after="0" w:line="240" w:lineRule="auto"/>
              <w:rPr>
                <w:rFonts w:ascii="Times New Roman" w:hAnsi="Times New Roman"/>
                <w:sz w:val="24"/>
                <w:szCs w:val="24"/>
              </w:rPr>
            </w:pPr>
            <w:r>
              <w:rPr>
                <w:rFonts w:ascii="Times New Roman" w:hAnsi="Times New Roman"/>
                <w:sz w:val="24"/>
                <w:szCs w:val="24"/>
              </w:rPr>
              <w:t>8</w:t>
            </w:r>
            <w:r w:rsidRPr="00B10477">
              <w:rPr>
                <w:rFonts w:ascii="Times New Roman" w:hAnsi="Times New Roman"/>
                <w:sz w:val="24"/>
                <w:szCs w:val="24"/>
              </w:rPr>
              <w:t>4,652</w:t>
            </w:r>
          </w:p>
        </w:tc>
        <w:tc>
          <w:tcPr>
            <w:tcW w:w="1647" w:type="dxa"/>
          </w:tcPr>
          <w:p w14:paraId="59B14462" w14:textId="46D3FFDA" w:rsidR="00F30172" w:rsidRPr="00B10477" w:rsidRDefault="00F30172" w:rsidP="00E74F18">
            <w:pPr>
              <w:spacing w:after="0" w:line="240" w:lineRule="auto"/>
              <w:rPr>
                <w:rFonts w:ascii="Times New Roman" w:hAnsi="Times New Roman"/>
                <w:sz w:val="24"/>
                <w:szCs w:val="24"/>
              </w:rPr>
            </w:pPr>
            <w:r w:rsidRPr="00B10477">
              <w:rPr>
                <w:rFonts w:ascii="Times New Roman" w:hAnsi="Times New Roman"/>
                <w:sz w:val="24"/>
                <w:szCs w:val="24"/>
              </w:rPr>
              <w:t>162,400</w:t>
            </w:r>
          </w:p>
        </w:tc>
      </w:tr>
    </w:tbl>
    <w:p w14:paraId="138BD611" w14:textId="77777777" w:rsidR="00F30172" w:rsidRPr="00B10477" w:rsidRDefault="00F30172" w:rsidP="00F30172">
      <w:pPr>
        <w:rPr>
          <w:rFonts w:ascii="Times New Roman" w:hAnsi="Times New Roman"/>
          <w:sz w:val="24"/>
          <w:szCs w:val="24"/>
        </w:rPr>
      </w:pPr>
    </w:p>
    <w:p w14:paraId="76A016FA" w14:textId="0EDB0AA5" w:rsidR="00F30172" w:rsidRPr="00B10477" w:rsidRDefault="00F30172" w:rsidP="00F30172">
      <w:pPr>
        <w:rPr>
          <w:rFonts w:ascii="Times New Roman" w:hAnsi="Times New Roman"/>
          <w:sz w:val="24"/>
          <w:szCs w:val="24"/>
        </w:rPr>
      </w:pPr>
      <w:r w:rsidRPr="00B10477">
        <w:rPr>
          <w:rFonts w:ascii="Times New Roman" w:hAnsi="Times New Roman"/>
          <w:sz w:val="24"/>
          <w:szCs w:val="24"/>
        </w:rPr>
        <w:t xml:space="preserve">Use the concepts and techniques presented in Chapters 4-6, especially Chapter </w:t>
      </w:r>
      <w:r>
        <w:rPr>
          <w:rFonts w:ascii="Times New Roman" w:hAnsi="Times New Roman"/>
          <w:sz w:val="24"/>
          <w:szCs w:val="24"/>
        </w:rPr>
        <w:t>5</w:t>
      </w:r>
      <w:r w:rsidRPr="00B10477">
        <w:rPr>
          <w:rFonts w:ascii="Times New Roman" w:hAnsi="Times New Roman"/>
          <w:sz w:val="24"/>
          <w:szCs w:val="24"/>
        </w:rPr>
        <w:t xml:space="preserve">, to design an Excel workbook to </w:t>
      </w:r>
      <w:r>
        <w:rPr>
          <w:rFonts w:ascii="Times New Roman" w:hAnsi="Times New Roman"/>
          <w:sz w:val="24"/>
          <w:szCs w:val="24"/>
        </w:rPr>
        <w:t xml:space="preserve">fulfill the company’s requirements with </w:t>
      </w:r>
      <w:r w:rsidRPr="00B10477">
        <w:rPr>
          <w:rFonts w:ascii="Times New Roman" w:hAnsi="Times New Roman"/>
          <w:sz w:val="24"/>
          <w:szCs w:val="24"/>
        </w:rPr>
        <w:t xml:space="preserve">the data </w:t>
      </w:r>
      <w:r>
        <w:rPr>
          <w:rFonts w:ascii="Times New Roman" w:hAnsi="Times New Roman"/>
          <w:sz w:val="24"/>
          <w:szCs w:val="24"/>
        </w:rPr>
        <w:t xml:space="preserve">given </w:t>
      </w:r>
      <w:r w:rsidRPr="00B10477">
        <w:rPr>
          <w:rFonts w:ascii="Times New Roman" w:hAnsi="Times New Roman"/>
          <w:sz w:val="24"/>
          <w:szCs w:val="24"/>
        </w:rPr>
        <w:t>above</w:t>
      </w:r>
      <w:r w:rsidR="00670F83">
        <w:rPr>
          <w:rFonts w:ascii="Times New Roman" w:hAnsi="Times New Roman"/>
          <w:sz w:val="24"/>
          <w:szCs w:val="24"/>
        </w:rPr>
        <w:t xml:space="preserve">. </w:t>
      </w:r>
      <w:r w:rsidR="00670F83" w:rsidRPr="00B10477">
        <w:rPr>
          <w:rFonts w:ascii="Times New Roman" w:hAnsi="Times New Roman"/>
          <w:bCs/>
          <w:sz w:val="24"/>
          <w:szCs w:val="24"/>
        </w:rPr>
        <w:t xml:space="preserve">Save your </w:t>
      </w:r>
      <w:r w:rsidR="00670F83">
        <w:rPr>
          <w:rFonts w:ascii="Times New Roman" w:hAnsi="Times New Roman"/>
          <w:bCs/>
          <w:sz w:val="24"/>
          <w:szCs w:val="24"/>
        </w:rPr>
        <w:t>exam</w:t>
      </w:r>
      <w:r w:rsidR="00670F83" w:rsidRPr="00B10477">
        <w:rPr>
          <w:rFonts w:ascii="Times New Roman" w:hAnsi="Times New Roman"/>
          <w:bCs/>
          <w:sz w:val="24"/>
          <w:szCs w:val="24"/>
        </w:rPr>
        <w:t xml:space="preserve"> with a file name</w:t>
      </w:r>
      <w:r w:rsidR="00D6218F">
        <w:rPr>
          <w:rFonts w:ascii="Times New Roman" w:hAnsi="Times New Roman"/>
          <w:bCs/>
          <w:sz w:val="24"/>
          <w:szCs w:val="24"/>
        </w:rPr>
        <w:t>.</w:t>
      </w:r>
    </w:p>
    <w:p w14:paraId="769E6120" w14:textId="7B3DFC23" w:rsidR="00F30172" w:rsidRPr="00B10477" w:rsidRDefault="00F30172" w:rsidP="00F30172">
      <w:pPr>
        <w:pStyle w:val="ListParagraph"/>
        <w:numPr>
          <w:ilvl w:val="0"/>
          <w:numId w:val="1"/>
        </w:numPr>
        <w:rPr>
          <w:rFonts w:ascii="Times New Roman" w:hAnsi="Times New Roman"/>
          <w:sz w:val="24"/>
          <w:szCs w:val="24"/>
        </w:rPr>
      </w:pPr>
      <w:r>
        <w:rPr>
          <w:rFonts w:ascii="Times New Roman" w:hAnsi="Times New Roman"/>
          <w:sz w:val="24"/>
          <w:szCs w:val="24"/>
        </w:rPr>
        <w:t xml:space="preserve">(10 points) </w:t>
      </w:r>
      <w:r w:rsidRPr="00B10477">
        <w:rPr>
          <w:rFonts w:ascii="Times New Roman" w:hAnsi="Times New Roman"/>
          <w:sz w:val="24"/>
          <w:szCs w:val="24"/>
        </w:rPr>
        <w:t xml:space="preserve">Your finished workbook should contain </w:t>
      </w:r>
      <w:r w:rsidRPr="00B10477">
        <w:rPr>
          <w:rFonts w:ascii="Times New Roman" w:hAnsi="Times New Roman"/>
          <w:b/>
          <w:sz w:val="24"/>
          <w:szCs w:val="24"/>
        </w:rPr>
        <w:t>5 worksheets</w:t>
      </w:r>
      <w:r w:rsidRPr="00B10477">
        <w:rPr>
          <w:rFonts w:ascii="Times New Roman" w:hAnsi="Times New Roman"/>
          <w:sz w:val="24"/>
          <w:szCs w:val="24"/>
        </w:rPr>
        <w:t xml:space="preserve">: one for the </w:t>
      </w:r>
      <w:r>
        <w:rPr>
          <w:rFonts w:ascii="Times New Roman" w:hAnsi="Times New Roman"/>
          <w:b/>
          <w:sz w:val="24"/>
          <w:szCs w:val="24"/>
        </w:rPr>
        <w:t>Baltimore</w:t>
      </w:r>
      <w:r w:rsidRPr="00B10477">
        <w:rPr>
          <w:rFonts w:ascii="Times New Roman" w:hAnsi="Times New Roman"/>
          <w:sz w:val="24"/>
          <w:szCs w:val="24"/>
        </w:rPr>
        <w:t xml:space="preserve"> store, one for the </w:t>
      </w:r>
      <w:r>
        <w:rPr>
          <w:rFonts w:ascii="Times New Roman" w:hAnsi="Times New Roman"/>
          <w:b/>
          <w:sz w:val="24"/>
          <w:szCs w:val="24"/>
        </w:rPr>
        <w:t>Philadelphia</w:t>
      </w:r>
      <w:r w:rsidRPr="00B10477">
        <w:rPr>
          <w:rFonts w:ascii="Times New Roman" w:hAnsi="Times New Roman"/>
          <w:sz w:val="24"/>
          <w:szCs w:val="24"/>
        </w:rPr>
        <w:t xml:space="preserve"> store, one for the </w:t>
      </w:r>
      <w:r>
        <w:rPr>
          <w:rFonts w:ascii="Times New Roman" w:hAnsi="Times New Roman"/>
          <w:b/>
          <w:sz w:val="24"/>
          <w:szCs w:val="24"/>
        </w:rPr>
        <w:t>New York</w:t>
      </w:r>
      <w:r w:rsidRPr="00B10477">
        <w:rPr>
          <w:rFonts w:ascii="Times New Roman" w:hAnsi="Times New Roman"/>
          <w:sz w:val="24"/>
          <w:szCs w:val="24"/>
        </w:rPr>
        <w:t xml:space="preserve"> store, one for the </w:t>
      </w:r>
      <w:r>
        <w:rPr>
          <w:rFonts w:ascii="Times New Roman" w:hAnsi="Times New Roman"/>
          <w:b/>
          <w:sz w:val="24"/>
          <w:szCs w:val="24"/>
        </w:rPr>
        <w:t>Boston</w:t>
      </w:r>
      <w:r w:rsidRPr="00B10477">
        <w:rPr>
          <w:rFonts w:ascii="Times New Roman" w:hAnsi="Times New Roman"/>
          <w:sz w:val="24"/>
          <w:szCs w:val="24"/>
        </w:rPr>
        <w:t xml:space="preserve"> store</w:t>
      </w:r>
      <w:r>
        <w:rPr>
          <w:rFonts w:ascii="Times New Roman" w:hAnsi="Times New Roman"/>
          <w:sz w:val="24"/>
          <w:szCs w:val="24"/>
        </w:rPr>
        <w:t>,</w:t>
      </w:r>
      <w:r w:rsidRPr="00B10477">
        <w:rPr>
          <w:rFonts w:ascii="Times New Roman" w:hAnsi="Times New Roman"/>
          <w:sz w:val="24"/>
          <w:szCs w:val="24"/>
        </w:rPr>
        <w:t xml:space="preserve"> and one </w:t>
      </w:r>
      <w:r w:rsidRPr="007D7849">
        <w:rPr>
          <w:rFonts w:ascii="Times New Roman" w:hAnsi="Times New Roman"/>
          <w:b/>
          <w:sz w:val="24"/>
          <w:szCs w:val="24"/>
        </w:rPr>
        <w:t>Consolidated</w:t>
      </w:r>
      <w:r w:rsidRPr="00B10477">
        <w:rPr>
          <w:rFonts w:ascii="Times New Roman" w:hAnsi="Times New Roman"/>
          <w:sz w:val="24"/>
          <w:szCs w:val="24"/>
        </w:rPr>
        <w:t xml:space="preserve"> worksheet </w:t>
      </w:r>
      <w:r>
        <w:rPr>
          <w:rFonts w:ascii="Times New Roman" w:hAnsi="Times New Roman"/>
          <w:sz w:val="24"/>
          <w:szCs w:val="24"/>
        </w:rPr>
        <w:t>consolidating the 4 stores’ data for</w:t>
      </w:r>
      <w:r w:rsidRPr="00B10477">
        <w:rPr>
          <w:rFonts w:ascii="Times New Roman" w:hAnsi="Times New Roman"/>
          <w:sz w:val="24"/>
          <w:szCs w:val="24"/>
        </w:rPr>
        <w:t xml:space="preserve"> </w:t>
      </w:r>
      <w:r>
        <w:rPr>
          <w:rFonts w:ascii="Times New Roman" w:hAnsi="Times New Roman"/>
          <w:sz w:val="24"/>
          <w:szCs w:val="24"/>
        </w:rPr>
        <w:t>the entire company</w:t>
      </w:r>
      <w:r w:rsidRPr="00B10477">
        <w:rPr>
          <w:rFonts w:ascii="Times New Roman" w:hAnsi="Times New Roman"/>
          <w:sz w:val="24"/>
          <w:szCs w:val="24"/>
        </w:rPr>
        <w:t xml:space="preserve">. Each worksheet should have </w:t>
      </w:r>
      <w:r w:rsidR="00F90E44">
        <w:rPr>
          <w:rFonts w:ascii="Times New Roman" w:hAnsi="Times New Roman"/>
          <w:sz w:val="24"/>
          <w:szCs w:val="24"/>
        </w:rPr>
        <w:t xml:space="preserve">an </w:t>
      </w:r>
      <w:r w:rsidRPr="00B10477">
        <w:rPr>
          <w:rFonts w:ascii="Times New Roman" w:hAnsi="Times New Roman"/>
          <w:sz w:val="24"/>
          <w:szCs w:val="24"/>
        </w:rPr>
        <w:t xml:space="preserve">appropriate </w:t>
      </w:r>
      <w:r w:rsidRPr="00F90E44">
        <w:rPr>
          <w:rFonts w:ascii="Times New Roman" w:hAnsi="Times New Roman"/>
          <w:sz w:val="24"/>
          <w:szCs w:val="24"/>
          <w:u w:val="single"/>
        </w:rPr>
        <w:t>sheet tab name</w:t>
      </w:r>
      <w:r w:rsidRPr="00B10477">
        <w:rPr>
          <w:rFonts w:ascii="Times New Roman" w:hAnsi="Times New Roman"/>
          <w:sz w:val="24"/>
          <w:szCs w:val="24"/>
        </w:rPr>
        <w:t xml:space="preserve"> (</w:t>
      </w:r>
      <w:r>
        <w:rPr>
          <w:rFonts w:ascii="Times New Roman" w:hAnsi="Times New Roman"/>
          <w:sz w:val="24"/>
          <w:szCs w:val="24"/>
        </w:rPr>
        <w:t xml:space="preserve">instead of just </w:t>
      </w:r>
      <w:r>
        <w:rPr>
          <w:rFonts w:ascii="Times New Roman" w:hAnsi="Times New Roman"/>
          <w:sz w:val="24"/>
          <w:szCs w:val="24"/>
        </w:rPr>
        <w:lastRenderedPageBreak/>
        <w:t>Sheet 1, Sheet 2, etc.</w:t>
      </w:r>
      <w:r w:rsidRPr="00B10477">
        <w:rPr>
          <w:rFonts w:ascii="Times New Roman" w:hAnsi="Times New Roman"/>
          <w:sz w:val="24"/>
          <w:szCs w:val="24"/>
        </w:rPr>
        <w:t xml:space="preserve">) </w:t>
      </w:r>
      <w:r w:rsidRPr="00C57728">
        <w:rPr>
          <w:rFonts w:ascii="Times New Roman" w:hAnsi="Times New Roman"/>
          <w:sz w:val="24"/>
          <w:szCs w:val="24"/>
          <w:u w:val="single"/>
        </w:rPr>
        <w:t>and</w:t>
      </w:r>
      <w:r w:rsidRPr="00B10477">
        <w:rPr>
          <w:rFonts w:ascii="Times New Roman" w:hAnsi="Times New Roman"/>
          <w:sz w:val="24"/>
          <w:szCs w:val="24"/>
        </w:rPr>
        <w:t xml:space="preserve"> </w:t>
      </w:r>
      <w:r w:rsidRPr="00F90E44">
        <w:rPr>
          <w:rFonts w:ascii="Times New Roman" w:hAnsi="Times New Roman"/>
          <w:sz w:val="24"/>
          <w:szCs w:val="24"/>
          <w:u w:val="single"/>
        </w:rPr>
        <w:t>tab color</w:t>
      </w:r>
      <w:r w:rsidR="00F90E44" w:rsidRPr="00F90E44">
        <w:rPr>
          <w:rFonts w:ascii="Times New Roman" w:hAnsi="Times New Roman"/>
          <w:sz w:val="24"/>
          <w:szCs w:val="24"/>
        </w:rPr>
        <w:t xml:space="preserve"> that is consistent with the corresponding color used on the worksheet</w:t>
      </w:r>
      <w:r w:rsidRPr="00B10477">
        <w:rPr>
          <w:rFonts w:ascii="Times New Roman" w:hAnsi="Times New Roman"/>
          <w:sz w:val="24"/>
          <w:szCs w:val="24"/>
        </w:rPr>
        <w:t>.</w:t>
      </w:r>
    </w:p>
    <w:p w14:paraId="35010B3A" w14:textId="77777777" w:rsidR="00F30172" w:rsidRPr="00902D03" w:rsidRDefault="00F30172" w:rsidP="00F30172">
      <w:pPr>
        <w:pStyle w:val="ListParagraph"/>
        <w:rPr>
          <w:rFonts w:ascii="Times New Roman" w:hAnsi="Times New Roman"/>
          <w:sz w:val="24"/>
          <w:szCs w:val="24"/>
        </w:rPr>
      </w:pPr>
    </w:p>
    <w:p w14:paraId="04187AA1" w14:textId="376ACC8D" w:rsidR="00F30172" w:rsidRPr="00902D03" w:rsidRDefault="00F30172" w:rsidP="00F30172">
      <w:pPr>
        <w:pStyle w:val="ListParagraph"/>
        <w:numPr>
          <w:ilvl w:val="0"/>
          <w:numId w:val="1"/>
        </w:numPr>
        <w:rPr>
          <w:rFonts w:ascii="Times New Roman" w:hAnsi="Times New Roman"/>
          <w:sz w:val="24"/>
          <w:szCs w:val="24"/>
        </w:rPr>
      </w:pPr>
      <w:r>
        <w:rPr>
          <w:rFonts w:ascii="Times New Roman" w:hAnsi="Times New Roman"/>
          <w:sz w:val="24"/>
          <w:szCs w:val="24"/>
        </w:rPr>
        <w:t xml:space="preserve">(55 points) Each worksheet should include the relevant </w:t>
      </w:r>
      <w:r w:rsidRPr="00C57728">
        <w:rPr>
          <w:rFonts w:ascii="Times New Roman" w:hAnsi="Times New Roman"/>
          <w:b/>
          <w:sz w:val="24"/>
          <w:szCs w:val="24"/>
        </w:rPr>
        <w:t>assets</w:t>
      </w:r>
      <w:r>
        <w:rPr>
          <w:rFonts w:ascii="Times New Roman" w:hAnsi="Times New Roman"/>
          <w:sz w:val="24"/>
          <w:szCs w:val="24"/>
        </w:rPr>
        <w:t xml:space="preserve">, </w:t>
      </w:r>
      <w:r w:rsidRPr="00C57728">
        <w:rPr>
          <w:rFonts w:ascii="Times New Roman" w:hAnsi="Times New Roman"/>
          <w:b/>
          <w:sz w:val="24"/>
          <w:szCs w:val="24"/>
        </w:rPr>
        <w:t>liabilities</w:t>
      </w:r>
      <w:r>
        <w:rPr>
          <w:rFonts w:ascii="Times New Roman" w:hAnsi="Times New Roman"/>
          <w:sz w:val="24"/>
          <w:szCs w:val="24"/>
        </w:rPr>
        <w:t xml:space="preserve">, and </w:t>
      </w:r>
      <w:r w:rsidRPr="00C57728">
        <w:rPr>
          <w:rFonts w:ascii="Times New Roman" w:hAnsi="Times New Roman"/>
          <w:b/>
          <w:sz w:val="24"/>
          <w:szCs w:val="24"/>
        </w:rPr>
        <w:t xml:space="preserve">stockholders’ equity </w:t>
      </w:r>
      <w:r w:rsidRPr="00806529">
        <w:rPr>
          <w:rFonts w:ascii="Times New Roman" w:hAnsi="Times New Roman"/>
          <w:sz w:val="24"/>
          <w:szCs w:val="24"/>
        </w:rPr>
        <w:t>data</w:t>
      </w:r>
      <w:r w:rsidR="00C57728" w:rsidRPr="00C57728">
        <w:rPr>
          <w:rFonts w:ascii="Times New Roman" w:hAnsi="Times New Roman"/>
          <w:sz w:val="24"/>
          <w:szCs w:val="24"/>
        </w:rPr>
        <w:t>;</w:t>
      </w:r>
      <w:r>
        <w:rPr>
          <w:rFonts w:ascii="Times New Roman" w:hAnsi="Times New Roman"/>
          <w:sz w:val="24"/>
          <w:szCs w:val="24"/>
        </w:rPr>
        <w:t xml:space="preserve"> and in addition, you should also calculate the </w:t>
      </w:r>
      <w:r w:rsidRPr="00C57728">
        <w:rPr>
          <w:rFonts w:ascii="Times New Roman" w:hAnsi="Times New Roman"/>
          <w:b/>
          <w:sz w:val="24"/>
          <w:szCs w:val="24"/>
        </w:rPr>
        <w:t>totals for assets, liabilities, and stockholders’ equity, respectively</w:t>
      </w:r>
      <w:r w:rsidR="003C01A7">
        <w:rPr>
          <w:rFonts w:ascii="Times New Roman" w:hAnsi="Times New Roman"/>
          <w:b/>
          <w:sz w:val="24"/>
          <w:szCs w:val="24"/>
        </w:rPr>
        <w:t xml:space="preserve"> using the SUM function</w:t>
      </w:r>
      <w:r>
        <w:rPr>
          <w:rFonts w:ascii="Times New Roman" w:hAnsi="Times New Roman"/>
          <w:sz w:val="24"/>
          <w:szCs w:val="24"/>
        </w:rPr>
        <w:t>, on each worksheet.  All the numbers and formulas need to be correct on each worksheet. More Specifically,</w:t>
      </w:r>
      <w:r>
        <w:rPr>
          <w:rFonts w:ascii="Times New Roman" w:hAnsi="Times New Roman"/>
          <w:sz w:val="24"/>
          <w:szCs w:val="24"/>
        </w:rPr>
        <w:br/>
      </w:r>
    </w:p>
    <w:p w14:paraId="3A251BB3" w14:textId="7BDFE8A1" w:rsidR="00F30172" w:rsidRDefault="00F30172" w:rsidP="00C57728">
      <w:pPr>
        <w:pStyle w:val="ListParagraph"/>
        <w:numPr>
          <w:ilvl w:val="1"/>
          <w:numId w:val="1"/>
        </w:numPr>
        <w:rPr>
          <w:rFonts w:ascii="Times New Roman" w:hAnsi="Times New Roman"/>
          <w:sz w:val="24"/>
          <w:szCs w:val="24"/>
        </w:rPr>
      </w:pPr>
      <w:r w:rsidRPr="008266A6">
        <w:rPr>
          <w:rFonts w:ascii="Times New Roman" w:hAnsi="Times New Roman"/>
          <w:sz w:val="24"/>
          <w:szCs w:val="24"/>
        </w:rPr>
        <w:t xml:space="preserve">(7 points per worksheet; 28 points in total) </w:t>
      </w:r>
      <w:r w:rsidRPr="00C57728">
        <w:rPr>
          <w:rFonts w:ascii="Times New Roman" w:hAnsi="Times New Roman"/>
          <w:b/>
          <w:sz w:val="24"/>
          <w:szCs w:val="24"/>
          <w:u w:val="single"/>
        </w:rPr>
        <w:t>The worksheet for each store</w:t>
      </w:r>
      <w:r>
        <w:rPr>
          <w:rFonts w:ascii="Times New Roman" w:hAnsi="Times New Roman"/>
          <w:sz w:val="24"/>
          <w:szCs w:val="24"/>
        </w:rPr>
        <w:t xml:space="preserve"> should include the</w:t>
      </w:r>
      <w:r w:rsidRPr="00B10477">
        <w:rPr>
          <w:rFonts w:ascii="Times New Roman" w:hAnsi="Times New Roman"/>
          <w:sz w:val="24"/>
          <w:szCs w:val="24"/>
        </w:rPr>
        <w:t xml:space="preserve"> </w:t>
      </w:r>
      <w:r w:rsidRPr="00C57728">
        <w:rPr>
          <w:rFonts w:ascii="Times New Roman" w:hAnsi="Times New Roman"/>
          <w:sz w:val="24"/>
          <w:szCs w:val="24"/>
          <w:u w:val="single"/>
        </w:rPr>
        <w:t>assets</w:t>
      </w:r>
      <w:r w:rsidRPr="00B10477">
        <w:rPr>
          <w:rFonts w:ascii="Times New Roman" w:hAnsi="Times New Roman"/>
          <w:sz w:val="24"/>
          <w:szCs w:val="24"/>
        </w:rPr>
        <w:t xml:space="preserve">, </w:t>
      </w:r>
      <w:r w:rsidRPr="00C57728">
        <w:rPr>
          <w:rFonts w:ascii="Times New Roman" w:hAnsi="Times New Roman"/>
          <w:sz w:val="24"/>
          <w:szCs w:val="24"/>
          <w:u w:val="single"/>
        </w:rPr>
        <w:t>liabilities</w:t>
      </w:r>
      <w:r w:rsidRPr="00B10477">
        <w:rPr>
          <w:rFonts w:ascii="Times New Roman" w:hAnsi="Times New Roman"/>
          <w:sz w:val="24"/>
          <w:szCs w:val="24"/>
        </w:rPr>
        <w:t xml:space="preserve">, and </w:t>
      </w:r>
      <w:r w:rsidRPr="00C57728">
        <w:rPr>
          <w:rFonts w:ascii="Times New Roman" w:hAnsi="Times New Roman"/>
          <w:sz w:val="24"/>
          <w:szCs w:val="24"/>
          <w:u w:val="single"/>
        </w:rPr>
        <w:t>stockholders’ equity</w:t>
      </w:r>
      <w:r w:rsidRPr="00806529">
        <w:rPr>
          <w:rFonts w:ascii="Times New Roman" w:hAnsi="Times New Roman"/>
          <w:sz w:val="24"/>
          <w:szCs w:val="24"/>
        </w:rPr>
        <w:t xml:space="preserve"> data</w:t>
      </w:r>
      <w:r>
        <w:rPr>
          <w:rFonts w:ascii="Times New Roman" w:hAnsi="Times New Roman"/>
          <w:sz w:val="24"/>
          <w:szCs w:val="24"/>
        </w:rPr>
        <w:t xml:space="preserve"> and the </w:t>
      </w:r>
      <w:r w:rsidRPr="00C57728">
        <w:rPr>
          <w:rFonts w:ascii="Times New Roman" w:hAnsi="Times New Roman"/>
          <w:sz w:val="24"/>
          <w:szCs w:val="24"/>
          <w:u w:val="single"/>
        </w:rPr>
        <w:t>three totals</w:t>
      </w:r>
      <w:r>
        <w:rPr>
          <w:rFonts w:ascii="Times New Roman" w:hAnsi="Times New Roman"/>
          <w:sz w:val="24"/>
          <w:szCs w:val="24"/>
        </w:rPr>
        <w:t xml:space="preserve"> </w:t>
      </w:r>
      <w:r w:rsidRPr="00C57728">
        <w:rPr>
          <w:rFonts w:ascii="Times New Roman" w:hAnsi="Times New Roman"/>
          <w:sz w:val="24"/>
          <w:szCs w:val="24"/>
          <w:u w:val="single"/>
        </w:rPr>
        <w:t>only for that corresponding store</w:t>
      </w:r>
      <w:r>
        <w:rPr>
          <w:rFonts w:ascii="Times New Roman" w:hAnsi="Times New Roman"/>
          <w:sz w:val="24"/>
          <w:szCs w:val="24"/>
        </w:rPr>
        <w:t>, e.g., the Baltimore worksheet should have the data only for the Baltimore store, the Philadelphia worksheet should have only the Philadelphia data, and so on</w:t>
      </w:r>
      <w:r w:rsidRPr="00B10477">
        <w:rPr>
          <w:rFonts w:ascii="Times New Roman" w:hAnsi="Times New Roman"/>
          <w:sz w:val="24"/>
          <w:szCs w:val="24"/>
        </w:rPr>
        <w:t xml:space="preserve">. </w:t>
      </w:r>
      <w:r w:rsidR="003C01A7">
        <w:rPr>
          <w:rFonts w:ascii="Times New Roman" w:hAnsi="Times New Roman"/>
          <w:sz w:val="24"/>
          <w:szCs w:val="24"/>
        </w:rPr>
        <w:t>Again, the three totals should be calculated using the SUM function.</w:t>
      </w:r>
    </w:p>
    <w:p w14:paraId="3CA4781F" w14:textId="77777777" w:rsidR="00F30172" w:rsidRDefault="00F30172" w:rsidP="00F30172">
      <w:pPr>
        <w:pStyle w:val="ListParagraph"/>
        <w:rPr>
          <w:rFonts w:ascii="Times New Roman" w:hAnsi="Times New Roman"/>
          <w:sz w:val="24"/>
          <w:szCs w:val="24"/>
        </w:rPr>
      </w:pPr>
    </w:p>
    <w:p w14:paraId="0CA10BCA" w14:textId="66565D6A" w:rsidR="00F30172" w:rsidRDefault="00F30172" w:rsidP="00C57728">
      <w:pPr>
        <w:pStyle w:val="ListParagraph"/>
        <w:numPr>
          <w:ilvl w:val="1"/>
          <w:numId w:val="1"/>
        </w:numPr>
        <w:rPr>
          <w:rFonts w:ascii="Times New Roman" w:hAnsi="Times New Roman"/>
          <w:sz w:val="24"/>
          <w:szCs w:val="24"/>
        </w:rPr>
      </w:pPr>
      <w:r w:rsidRPr="008266A6">
        <w:rPr>
          <w:rFonts w:ascii="Times New Roman" w:hAnsi="Times New Roman"/>
          <w:sz w:val="24"/>
          <w:szCs w:val="24"/>
        </w:rPr>
        <w:t>(</w:t>
      </w:r>
      <w:r>
        <w:rPr>
          <w:rFonts w:ascii="Times New Roman" w:hAnsi="Times New Roman"/>
          <w:sz w:val="24"/>
          <w:szCs w:val="24"/>
        </w:rPr>
        <w:t>15</w:t>
      </w:r>
      <w:r w:rsidRPr="008266A6">
        <w:rPr>
          <w:rFonts w:ascii="Times New Roman" w:hAnsi="Times New Roman"/>
          <w:sz w:val="24"/>
          <w:szCs w:val="24"/>
        </w:rPr>
        <w:t xml:space="preserve"> points for 3-D cell reference formulas; 3 points for the </w:t>
      </w:r>
      <w:r w:rsidR="00C57728">
        <w:rPr>
          <w:rFonts w:ascii="Times New Roman" w:hAnsi="Times New Roman"/>
          <w:sz w:val="24"/>
          <w:szCs w:val="24"/>
        </w:rPr>
        <w:t xml:space="preserve">three </w:t>
      </w:r>
      <w:r w:rsidRPr="008266A6">
        <w:rPr>
          <w:rFonts w:ascii="Times New Roman" w:hAnsi="Times New Roman"/>
          <w:sz w:val="24"/>
          <w:szCs w:val="24"/>
        </w:rPr>
        <w:t xml:space="preserve">totals; </w:t>
      </w:r>
      <w:r>
        <w:rPr>
          <w:rFonts w:ascii="Times New Roman" w:hAnsi="Times New Roman"/>
          <w:sz w:val="24"/>
          <w:szCs w:val="24"/>
        </w:rPr>
        <w:t>9</w:t>
      </w:r>
      <w:r w:rsidRPr="008266A6">
        <w:rPr>
          <w:rFonts w:ascii="Times New Roman" w:hAnsi="Times New Roman"/>
          <w:sz w:val="24"/>
          <w:szCs w:val="24"/>
        </w:rPr>
        <w:t xml:space="preserve"> points for the </w:t>
      </w:r>
      <w:r>
        <w:rPr>
          <w:rFonts w:ascii="Times New Roman" w:hAnsi="Times New Roman"/>
          <w:sz w:val="24"/>
          <w:szCs w:val="24"/>
        </w:rPr>
        <w:t>layout of columns and rows</w:t>
      </w:r>
      <w:r w:rsidRPr="008266A6">
        <w:rPr>
          <w:rFonts w:ascii="Times New Roman" w:hAnsi="Times New Roman"/>
          <w:sz w:val="24"/>
          <w:szCs w:val="24"/>
        </w:rPr>
        <w:t xml:space="preserve">; 27 points in total) </w:t>
      </w:r>
      <w:r w:rsidRPr="00C57728">
        <w:rPr>
          <w:rFonts w:ascii="Times New Roman" w:hAnsi="Times New Roman"/>
          <w:b/>
          <w:sz w:val="24"/>
          <w:szCs w:val="24"/>
          <w:u w:val="single"/>
        </w:rPr>
        <w:t>The Consolidated worksheet</w:t>
      </w:r>
      <w:r>
        <w:rPr>
          <w:rFonts w:ascii="Times New Roman" w:hAnsi="Times New Roman"/>
          <w:sz w:val="24"/>
          <w:szCs w:val="24"/>
        </w:rPr>
        <w:t xml:space="preserve"> </w:t>
      </w:r>
      <w:r w:rsidRPr="00C57728">
        <w:rPr>
          <w:rFonts w:ascii="Times New Roman" w:hAnsi="Times New Roman"/>
          <w:sz w:val="24"/>
          <w:szCs w:val="24"/>
          <w:u w:val="single"/>
        </w:rPr>
        <w:t>should have the exact same number of columns and rows and structure as the other 4 store worksheets</w:t>
      </w:r>
      <w:r>
        <w:rPr>
          <w:rFonts w:ascii="Times New Roman" w:hAnsi="Times New Roman"/>
          <w:sz w:val="24"/>
          <w:szCs w:val="24"/>
        </w:rPr>
        <w:t>. What is different from the other 4 worksheets is that o</w:t>
      </w:r>
      <w:r w:rsidRPr="00902D03">
        <w:rPr>
          <w:rFonts w:ascii="Times New Roman" w:hAnsi="Times New Roman"/>
          <w:sz w:val="24"/>
          <w:szCs w:val="24"/>
        </w:rPr>
        <w:t xml:space="preserve">n the consolidated worksheet for </w:t>
      </w:r>
      <w:r>
        <w:rPr>
          <w:rFonts w:ascii="Times New Roman" w:hAnsi="Times New Roman"/>
          <w:sz w:val="24"/>
          <w:szCs w:val="24"/>
        </w:rPr>
        <w:t>the entire company</w:t>
      </w:r>
      <w:r w:rsidRPr="00902D03">
        <w:rPr>
          <w:rFonts w:ascii="Times New Roman" w:hAnsi="Times New Roman"/>
          <w:sz w:val="24"/>
          <w:szCs w:val="24"/>
        </w:rPr>
        <w:t xml:space="preserve">, </w:t>
      </w:r>
      <w:r w:rsidRPr="00806529">
        <w:rPr>
          <w:rFonts w:ascii="Times New Roman" w:hAnsi="Times New Roman"/>
          <w:sz w:val="24"/>
          <w:szCs w:val="24"/>
          <w:u w:val="single"/>
        </w:rPr>
        <w:t>all the numbers should be calculated using formulas</w:t>
      </w:r>
      <w:r>
        <w:rPr>
          <w:rFonts w:ascii="Times New Roman" w:hAnsi="Times New Roman"/>
          <w:sz w:val="24"/>
          <w:szCs w:val="24"/>
        </w:rPr>
        <w:t>.</w:t>
      </w:r>
      <w:r w:rsidRPr="00902D03">
        <w:rPr>
          <w:rFonts w:ascii="Times New Roman" w:hAnsi="Times New Roman"/>
          <w:sz w:val="24"/>
          <w:szCs w:val="24"/>
        </w:rPr>
        <w:t xml:space="preserve"> </w:t>
      </w:r>
      <w:r>
        <w:rPr>
          <w:rFonts w:ascii="Times New Roman" w:hAnsi="Times New Roman"/>
          <w:sz w:val="24"/>
          <w:szCs w:val="24"/>
        </w:rPr>
        <w:t>Most importantly, y</w:t>
      </w:r>
      <w:r w:rsidRPr="00902D03">
        <w:rPr>
          <w:rFonts w:ascii="Times New Roman" w:hAnsi="Times New Roman"/>
          <w:sz w:val="24"/>
          <w:szCs w:val="24"/>
        </w:rPr>
        <w:t xml:space="preserve">ou </w:t>
      </w:r>
      <w:r w:rsidRPr="001E1E77">
        <w:rPr>
          <w:rFonts w:ascii="Times New Roman" w:hAnsi="Times New Roman"/>
          <w:sz w:val="24"/>
          <w:szCs w:val="24"/>
          <w:u w:val="single"/>
        </w:rPr>
        <w:t xml:space="preserve">are </w:t>
      </w:r>
      <w:r w:rsidRPr="001E1E77">
        <w:rPr>
          <w:rFonts w:ascii="Times New Roman" w:hAnsi="Times New Roman"/>
          <w:b/>
          <w:sz w:val="24"/>
          <w:szCs w:val="24"/>
          <w:u w:val="single"/>
        </w:rPr>
        <w:t xml:space="preserve">not </w:t>
      </w:r>
      <w:r w:rsidRPr="001E1E77">
        <w:rPr>
          <w:rFonts w:ascii="Times New Roman" w:hAnsi="Times New Roman"/>
          <w:sz w:val="24"/>
          <w:szCs w:val="24"/>
          <w:u w:val="single"/>
        </w:rPr>
        <w:t>supposed to enter the 4 stores’ data again</w:t>
      </w:r>
      <w:r w:rsidRPr="00902D03">
        <w:rPr>
          <w:rFonts w:ascii="Times New Roman" w:hAnsi="Times New Roman"/>
          <w:sz w:val="24"/>
          <w:szCs w:val="24"/>
        </w:rPr>
        <w:t xml:space="preserve"> </w:t>
      </w:r>
      <w:r>
        <w:rPr>
          <w:rFonts w:ascii="Times New Roman" w:hAnsi="Times New Roman"/>
          <w:sz w:val="24"/>
          <w:szCs w:val="24"/>
        </w:rPr>
        <w:t>on</w:t>
      </w:r>
      <w:r w:rsidRPr="00902D03">
        <w:rPr>
          <w:rFonts w:ascii="Times New Roman" w:hAnsi="Times New Roman"/>
          <w:sz w:val="24"/>
          <w:szCs w:val="24"/>
        </w:rPr>
        <w:t xml:space="preserve"> th</w:t>
      </w:r>
      <w:r>
        <w:rPr>
          <w:rFonts w:ascii="Times New Roman" w:hAnsi="Times New Roman"/>
          <w:sz w:val="24"/>
          <w:szCs w:val="24"/>
        </w:rPr>
        <w:t>e</w:t>
      </w:r>
      <w:r w:rsidRPr="00902D03">
        <w:rPr>
          <w:rFonts w:ascii="Times New Roman" w:hAnsi="Times New Roman"/>
          <w:sz w:val="24"/>
          <w:szCs w:val="24"/>
        </w:rPr>
        <w:t xml:space="preserve"> consolidated worksheet; instead, you should </w:t>
      </w:r>
      <w:r w:rsidRPr="00806529">
        <w:rPr>
          <w:rFonts w:ascii="Times New Roman" w:hAnsi="Times New Roman"/>
          <w:sz w:val="24"/>
          <w:szCs w:val="24"/>
          <w:u w:val="single"/>
        </w:rPr>
        <w:t xml:space="preserve">use </w:t>
      </w:r>
      <w:r w:rsidRPr="00806529">
        <w:rPr>
          <w:rFonts w:ascii="Times New Roman" w:hAnsi="Times New Roman"/>
          <w:b/>
          <w:sz w:val="24"/>
          <w:szCs w:val="24"/>
          <w:u w:val="single"/>
        </w:rPr>
        <w:t>3-D cell references</w:t>
      </w:r>
      <w:r w:rsidRPr="00806529">
        <w:rPr>
          <w:rFonts w:ascii="Times New Roman" w:hAnsi="Times New Roman"/>
          <w:sz w:val="24"/>
          <w:szCs w:val="24"/>
          <w:u w:val="single"/>
        </w:rPr>
        <w:t xml:space="preserve"> to link to the data on the other 4 worksheets </w:t>
      </w:r>
      <w:r w:rsidR="00806529" w:rsidRPr="00806529">
        <w:rPr>
          <w:rFonts w:ascii="Times New Roman" w:hAnsi="Times New Roman"/>
          <w:sz w:val="24"/>
          <w:szCs w:val="24"/>
          <w:u w:val="single"/>
        </w:rPr>
        <w:t xml:space="preserve">to come up with the </w:t>
      </w:r>
      <w:r w:rsidR="00806529" w:rsidRPr="00806529">
        <w:rPr>
          <w:rFonts w:ascii="Times New Roman" w:hAnsi="Times New Roman"/>
          <w:b/>
          <w:sz w:val="24"/>
          <w:szCs w:val="24"/>
          <w:u w:val="single"/>
        </w:rPr>
        <w:t>assets</w:t>
      </w:r>
      <w:r w:rsidR="00806529" w:rsidRPr="00806529">
        <w:rPr>
          <w:rFonts w:ascii="Times New Roman" w:hAnsi="Times New Roman"/>
          <w:sz w:val="24"/>
          <w:szCs w:val="24"/>
          <w:u w:val="single"/>
        </w:rPr>
        <w:t xml:space="preserve">, </w:t>
      </w:r>
      <w:r w:rsidR="00806529" w:rsidRPr="00806529">
        <w:rPr>
          <w:rFonts w:ascii="Times New Roman" w:hAnsi="Times New Roman"/>
          <w:b/>
          <w:sz w:val="24"/>
          <w:szCs w:val="24"/>
          <w:u w:val="single"/>
        </w:rPr>
        <w:t>liabilities</w:t>
      </w:r>
      <w:r w:rsidR="00806529" w:rsidRPr="00806529">
        <w:rPr>
          <w:rFonts w:ascii="Times New Roman" w:hAnsi="Times New Roman"/>
          <w:sz w:val="24"/>
          <w:szCs w:val="24"/>
          <w:u w:val="single"/>
        </w:rPr>
        <w:t xml:space="preserve">, and </w:t>
      </w:r>
      <w:r w:rsidR="00806529" w:rsidRPr="00806529">
        <w:rPr>
          <w:rFonts w:ascii="Times New Roman" w:hAnsi="Times New Roman"/>
          <w:b/>
          <w:sz w:val="24"/>
          <w:szCs w:val="24"/>
          <w:u w:val="single"/>
        </w:rPr>
        <w:t>stockholders’ equity</w:t>
      </w:r>
      <w:r w:rsidR="00806529" w:rsidRPr="00806529">
        <w:rPr>
          <w:rFonts w:ascii="Times New Roman" w:hAnsi="Times New Roman"/>
          <w:sz w:val="24"/>
          <w:szCs w:val="24"/>
          <w:u w:val="single"/>
        </w:rPr>
        <w:t xml:space="preserve"> data</w:t>
      </w:r>
      <w:r w:rsidR="00806529">
        <w:rPr>
          <w:rFonts w:ascii="Times New Roman" w:hAnsi="Times New Roman"/>
          <w:sz w:val="24"/>
          <w:szCs w:val="24"/>
          <w:u w:val="single"/>
        </w:rPr>
        <w:t xml:space="preserve"> for the entire company</w:t>
      </w:r>
      <w:r w:rsidR="00806529" w:rsidRPr="00806529">
        <w:rPr>
          <w:rFonts w:ascii="Times New Roman" w:hAnsi="Times New Roman"/>
          <w:sz w:val="24"/>
          <w:szCs w:val="24"/>
        </w:rPr>
        <w:t xml:space="preserve"> </w:t>
      </w:r>
      <w:r w:rsidRPr="001E1E77">
        <w:rPr>
          <w:rFonts w:ascii="Times New Roman" w:hAnsi="Times New Roman"/>
          <w:sz w:val="24"/>
          <w:szCs w:val="24"/>
        </w:rPr>
        <w:t>(e.g., similar to you</w:t>
      </w:r>
      <w:r w:rsidR="00282602">
        <w:rPr>
          <w:rFonts w:ascii="Times New Roman" w:hAnsi="Times New Roman"/>
          <w:sz w:val="24"/>
          <w:szCs w:val="24"/>
        </w:rPr>
        <w:t>r</w:t>
      </w:r>
      <w:r w:rsidRPr="001E1E77">
        <w:rPr>
          <w:rFonts w:ascii="Times New Roman" w:hAnsi="Times New Roman"/>
          <w:sz w:val="24"/>
          <w:szCs w:val="24"/>
        </w:rPr>
        <w:t xml:space="preserve"> calculat</w:t>
      </w:r>
      <w:r w:rsidR="00282602">
        <w:rPr>
          <w:rFonts w:ascii="Times New Roman" w:hAnsi="Times New Roman"/>
          <w:sz w:val="24"/>
          <w:szCs w:val="24"/>
        </w:rPr>
        <w:t>ion</w:t>
      </w:r>
      <w:r w:rsidRPr="001E1E77">
        <w:rPr>
          <w:rFonts w:ascii="Times New Roman" w:hAnsi="Times New Roman"/>
          <w:sz w:val="24"/>
          <w:szCs w:val="24"/>
        </w:rPr>
        <w:t xml:space="preserve"> </w:t>
      </w:r>
      <w:r w:rsidR="00806529" w:rsidRPr="00806529">
        <w:rPr>
          <w:rFonts w:ascii="Times New Roman" w:hAnsi="Times New Roman"/>
          <w:sz w:val="24"/>
          <w:szCs w:val="24"/>
        </w:rPr>
        <w:t xml:space="preserve">for the 2017 column </w:t>
      </w:r>
      <w:r w:rsidR="00806529">
        <w:rPr>
          <w:rFonts w:ascii="Times New Roman" w:hAnsi="Times New Roman"/>
          <w:sz w:val="24"/>
          <w:szCs w:val="24"/>
        </w:rPr>
        <w:t>o</w:t>
      </w:r>
      <w:r w:rsidR="00806529" w:rsidRPr="00806529">
        <w:rPr>
          <w:rFonts w:ascii="Times New Roman" w:hAnsi="Times New Roman"/>
          <w:sz w:val="24"/>
          <w:szCs w:val="24"/>
        </w:rPr>
        <w:t>n the Consolidated worksheet in Excel Chapter 5, page EX 272 – EX 275</w:t>
      </w:r>
      <w:r w:rsidRPr="001E1E77">
        <w:rPr>
          <w:rFonts w:ascii="Times New Roman" w:hAnsi="Times New Roman"/>
          <w:sz w:val="24"/>
          <w:szCs w:val="24"/>
        </w:rPr>
        <w:t>).</w:t>
      </w:r>
      <w:r w:rsidRPr="00902D03">
        <w:rPr>
          <w:rFonts w:ascii="Times New Roman" w:hAnsi="Times New Roman"/>
          <w:sz w:val="24"/>
          <w:szCs w:val="24"/>
        </w:rPr>
        <w:t xml:space="preserve"> </w:t>
      </w:r>
      <w:r>
        <w:rPr>
          <w:rFonts w:ascii="Times New Roman" w:hAnsi="Times New Roman"/>
          <w:sz w:val="24"/>
          <w:szCs w:val="24"/>
        </w:rPr>
        <w:t xml:space="preserve">As an example, on the Consolidated worksheet, Cash under Assets for the entire company should equal to the sum of the Cash amount from the Baltimore, Philadelphia, New York, and Boston worksheets. The same logic applies to the other categories. </w:t>
      </w:r>
      <w:r w:rsidRPr="00902D03">
        <w:rPr>
          <w:rFonts w:ascii="Times New Roman" w:hAnsi="Times New Roman"/>
          <w:sz w:val="24"/>
          <w:szCs w:val="24"/>
        </w:rPr>
        <w:t xml:space="preserve">The </w:t>
      </w:r>
      <w:r w:rsidRPr="00806529">
        <w:rPr>
          <w:rFonts w:ascii="Times New Roman" w:hAnsi="Times New Roman"/>
          <w:sz w:val="24"/>
          <w:szCs w:val="24"/>
          <w:u w:val="single"/>
        </w:rPr>
        <w:t>three totals</w:t>
      </w:r>
      <w:r>
        <w:rPr>
          <w:rFonts w:ascii="Times New Roman" w:hAnsi="Times New Roman"/>
          <w:sz w:val="24"/>
          <w:szCs w:val="24"/>
        </w:rPr>
        <w:t xml:space="preserve"> (</w:t>
      </w:r>
      <w:r w:rsidR="00282602">
        <w:rPr>
          <w:rFonts w:ascii="Times New Roman" w:hAnsi="Times New Roman"/>
          <w:sz w:val="24"/>
          <w:szCs w:val="24"/>
        </w:rPr>
        <w:t xml:space="preserve">i.e., </w:t>
      </w:r>
      <w:r>
        <w:rPr>
          <w:rFonts w:ascii="Times New Roman" w:hAnsi="Times New Roman"/>
          <w:sz w:val="24"/>
          <w:szCs w:val="24"/>
        </w:rPr>
        <w:t xml:space="preserve">total assets, total liabilities, and total </w:t>
      </w:r>
      <w:r w:rsidR="00806529">
        <w:rPr>
          <w:rFonts w:ascii="Times New Roman" w:hAnsi="Times New Roman"/>
          <w:sz w:val="24"/>
          <w:szCs w:val="24"/>
        </w:rPr>
        <w:t xml:space="preserve">stockholders’ </w:t>
      </w:r>
      <w:r>
        <w:rPr>
          <w:rFonts w:ascii="Times New Roman" w:hAnsi="Times New Roman"/>
          <w:sz w:val="24"/>
          <w:szCs w:val="24"/>
        </w:rPr>
        <w:t>equity)</w:t>
      </w:r>
      <w:r w:rsidRPr="00902D03">
        <w:rPr>
          <w:rFonts w:ascii="Times New Roman" w:hAnsi="Times New Roman"/>
          <w:sz w:val="24"/>
          <w:szCs w:val="24"/>
        </w:rPr>
        <w:t xml:space="preserve"> </w:t>
      </w:r>
      <w:r w:rsidR="00806529">
        <w:rPr>
          <w:rFonts w:ascii="Times New Roman" w:hAnsi="Times New Roman"/>
          <w:sz w:val="24"/>
          <w:szCs w:val="24"/>
        </w:rPr>
        <w:t xml:space="preserve">on the Consolidated worksheet </w:t>
      </w:r>
      <w:r w:rsidRPr="00806529">
        <w:rPr>
          <w:rFonts w:ascii="Times New Roman" w:hAnsi="Times New Roman"/>
          <w:sz w:val="24"/>
          <w:szCs w:val="24"/>
          <w:u w:val="single"/>
        </w:rPr>
        <w:t xml:space="preserve">should be calculated in the exact same way </w:t>
      </w:r>
      <w:r w:rsidR="00E95A27">
        <w:rPr>
          <w:rFonts w:ascii="Times New Roman" w:hAnsi="Times New Roman"/>
          <w:sz w:val="24"/>
          <w:szCs w:val="24"/>
          <w:u w:val="single"/>
        </w:rPr>
        <w:t xml:space="preserve">using the SUM function </w:t>
      </w:r>
      <w:r w:rsidRPr="00806529">
        <w:rPr>
          <w:rFonts w:ascii="Times New Roman" w:hAnsi="Times New Roman"/>
          <w:sz w:val="24"/>
          <w:szCs w:val="24"/>
          <w:u w:val="single"/>
        </w:rPr>
        <w:t>as</w:t>
      </w:r>
      <w:r w:rsidR="00E95A27">
        <w:rPr>
          <w:rFonts w:ascii="Times New Roman" w:hAnsi="Times New Roman"/>
          <w:sz w:val="24"/>
          <w:szCs w:val="24"/>
          <w:u w:val="single"/>
        </w:rPr>
        <w:t xml:space="preserve"> on</w:t>
      </w:r>
      <w:r w:rsidRPr="00806529">
        <w:rPr>
          <w:rFonts w:ascii="Times New Roman" w:hAnsi="Times New Roman"/>
          <w:sz w:val="24"/>
          <w:szCs w:val="24"/>
          <w:u w:val="single"/>
        </w:rPr>
        <w:t xml:space="preserve"> the other 4 store</w:t>
      </w:r>
      <w:r w:rsidR="00E95A27">
        <w:rPr>
          <w:rFonts w:ascii="Times New Roman" w:hAnsi="Times New Roman"/>
          <w:sz w:val="24"/>
          <w:szCs w:val="24"/>
          <w:u w:val="single"/>
        </w:rPr>
        <w:t>s’</w:t>
      </w:r>
      <w:r w:rsidRPr="00806529">
        <w:rPr>
          <w:rFonts w:ascii="Times New Roman" w:hAnsi="Times New Roman"/>
          <w:sz w:val="24"/>
          <w:szCs w:val="24"/>
          <w:u w:val="single"/>
        </w:rPr>
        <w:t xml:space="preserve"> worksheets</w:t>
      </w:r>
      <w:r w:rsidRPr="00902D03">
        <w:rPr>
          <w:rFonts w:ascii="Times New Roman" w:hAnsi="Times New Roman"/>
          <w:sz w:val="24"/>
          <w:szCs w:val="24"/>
        </w:rPr>
        <w:t xml:space="preserve"> and </w:t>
      </w:r>
      <w:r w:rsidRPr="00806529">
        <w:rPr>
          <w:rFonts w:ascii="Times New Roman" w:hAnsi="Times New Roman"/>
          <w:sz w:val="24"/>
          <w:szCs w:val="24"/>
          <w:u w:val="single"/>
        </w:rPr>
        <w:t>do not require the use of 3-D cell references</w:t>
      </w:r>
      <w:r w:rsidRPr="00902D03">
        <w:rPr>
          <w:rFonts w:ascii="Times New Roman" w:hAnsi="Times New Roman"/>
          <w:sz w:val="24"/>
          <w:szCs w:val="24"/>
        </w:rPr>
        <w:t xml:space="preserve">. </w:t>
      </w:r>
    </w:p>
    <w:p w14:paraId="194E05A6" w14:textId="77777777" w:rsidR="00F30172" w:rsidRPr="00902D03" w:rsidRDefault="00F30172" w:rsidP="00F30172">
      <w:pPr>
        <w:pStyle w:val="ListParagraph"/>
        <w:rPr>
          <w:rFonts w:ascii="Times New Roman" w:hAnsi="Times New Roman"/>
          <w:sz w:val="24"/>
          <w:szCs w:val="24"/>
        </w:rPr>
      </w:pPr>
    </w:p>
    <w:p w14:paraId="613B6CCC" w14:textId="77777777" w:rsidR="00F30172" w:rsidRDefault="00F30172" w:rsidP="00F30172">
      <w:pPr>
        <w:pStyle w:val="ListParagraph"/>
        <w:numPr>
          <w:ilvl w:val="0"/>
          <w:numId w:val="1"/>
        </w:numPr>
        <w:rPr>
          <w:rFonts w:ascii="Times New Roman" w:hAnsi="Times New Roman"/>
          <w:sz w:val="24"/>
          <w:szCs w:val="24"/>
        </w:rPr>
      </w:pPr>
      <w:r>
        <w:rPr>
          <w:rFonts w:ascii="Times New Roman" w:hAnsi="Times New Roman"/>
          <w:sz w:val="24"/>
          <w:szCs w:val="24"/>
        </w:rPr>
        <w:t>(35 points) Consistent formatting needs to be applied across all the five worksheets:</w:t>
      </w:r>
    </w:p>
    <w:p w14:paraId="3FC9B07E" w14:textId="3098F013" w:rsidR="00F30172" w:rsidRDefault="00F30172" w:rsidP="00C57728">
      <w:pPr>
        <w:pStyle w:val="ListParagraph"/>
        <w:numPr>
          <w:ilvl w:val="1"/>
          <w:numId w:val="1"/>
        </w:numPr>
        <w:rPr>
          <w:rFonts w:ascii="Times New Roman" w:hAnsi="Times New Roman"/>
          <w:sz w:val="24"/>
          <w:szCs w:val="24"/>
        </w:rPr>
      </w:pPr>
      <w:r>
        <w:rPr>
          <w:rFonts w:ascii="Times New Roman" w:hAnsi="Times New Roman"/>
          <w:sz w:val="24"/>
          <w:szCs w:val="24"/>
        </w:rPr>
        <w:t>(</w:t>
      </w:r>
      <w:r w:rsidRPr="00C57728">
        <w:rPr>
          <w:rFonts w:ascii="Times New Roman" w:hAnsi="Times New Roman"/>
          <w:sz w:val="24"/>
          <w:szCs w:val="24"/>
          <w:u w:val="single"/>
        </w:rPr>
        <w:t>10</w:t>
      </w:r>
      <w:r>
        <w:rPr>
          <w:rFonts w:ascii="Times New Roman" w:hAnsi="Times New Roman"/>
          <w:sz w:val="24"/>
          <w:szCs w:val="24"/>
        </w:rPr>
        <w:t xml:space="preserve"> points) </w:t>
      </w:r>
      <w:r w:rsidRPr="00B10477">
        <w:rPr>
          <w:rFonts w:ascii="Times New Roman" w:hAnsi="Times New Roman"/>
          <w:sz w:val="24"/>
          <w:szCs w:val="24"/>
        </w:rPr>
        <w:t xml:space="preserve">Your designed </w:t>
      </w:r>
      <w:r w:rsidRPr="00F90E44">
        <w:rPr>
          <w:rFonts w:ascii="Times New Roman" w:hAnsi="Times New Roman"/>
          <w:sz w:val="24"/>
          <w:szCs w:val="24"/>
          <w:u w:val="single"/>
        </w:rPr>
        <w:t>layouts</w:t>
      </w:r>
      <w:r>
        <w:rPr>
          <w:rFonts w:ascii="Times New Roman" w:hAnsi="Times New Roman"/>
          <w:sz w:val="24"/>
          <w:szCs w:val="24"/>
        </w:rPr>
        <w:t xml:space="preserve">, </w:t>
      </w:r>
      <w:r w:rsidRPr="00F90E44">
        <w:rPr>
          <w:rFonts w:ascii="Times New Roman" w:hAnsi="Times New Roman"/>
          <w:sz w:val="24"/>
          <w:szCs w:val="24"/>
          <w:u w:val="single"/>
        </w:rPr>
        <w:t>styles</w:t>
      </w:r>
      <w:r w:rsidRPr="00B10477">
        <w:rPr>
          <w:rFonts w:ascii="Times New Roman" w:hAnsi="Times New Roman"/>
          <w:sz w:val="24"/>
          <w:szCs w:val="24"/>
        </w:rPr>
        <w:t xml:space="preserve"> and </w:t>
      </w:r>
      <w:r w:rsidRPr="00F90E44">
        <w:rPr>
          <w:rFonts w:ascii="Times New Roman" w:hAnsi="Times New Roman"/>
          <w:sz w:val="24"/>
          <w:szCs w:val="24"/>
          <w:u w:val="single"/>
        </w:rPr>
        <w:t>formatting</w:t>
      </w:r>
      <w:r w:rsidRPr="00B10477">
        <w:rPr>
          <w:rFonts w:ascii="Times New Roman" w:hAnsi="Times New Roman"/>
          <w:sz w:val="24"/>
          <w:szCs w:val="24"/>
        </w:rPr>
        <w:t xml:space="preserve"> need to be consistent, very clear and straightforward across all the five worksheets.</w:t>
      </w:r>
      <w:r>
        <w:rPr>
          <w:rFonts w:ascii="Times New Roman" w:hAnsi="Times New Roman"/>
          <w:sz w:val="24"/>
          <w:szCs w:val="24"/>
        </w:rPr>
        <w:t xml:space="preserve"> </w:t>
      </w:r>
    </w:p>
    <w:p w14:paraId="763EC764" w14:textId="77777777" w:rsidR="00F90E44" w:rsidRDefault="00F90E44" w:rsidP="00F90E44">
      <w:pPr>
        <w:pStyle w:val="ListParagraph"/>
        <w:ind w:left="1440"/>
        <w:rPr>
          <w:rFonts w:ascii="Times New Roman" w:hAnsi="Times New Roman"/>
          <w:sz w:val="24"/>
          <w:szCs w:val="24"/>
        </w:rPr>
      </w:pPr>
    </w:p>
    <w:p w14:paraId="37849835" w14:textId="13FA278C" w:rsidR="00F30172" w:rsidRDefault="00F30172" w:rsidP="00C57728">
      <w:pPr>
        <w:pStyle w:val="ListParagraph"/>
        <w:numPr>
          <w:ilvl w:val="1"/>
          <w:numId w:val="1"/>
        </w:numPr>
        <w:rPr>
          <w:rFonts w:ascii="Times New Roman" w:hAnsi="Times New Roman"/>
          <w:sz w:val="24"/>
          <w:szCs w:val="24"/>
        </w:rPr>
      </w:pPr>
      <w:r>
        <w:rPr>
          <w:rFonts w:ascii="Times New Roman" w:hAnsi="Times New Roman"/>
          <w:sz w:val="24"/>
          <w:szCs w:val="24"/>
        </w:rPr>
        <w:t xml:space="preserve">(15 points) </w:t>
      </w:r>
      <w:r w:rsidR="00F90E44" w:rsidRPr="001F2191">
        <w:rPr>
          <w:rFonts w:ascii="Times New Roman" w:hAnsi="Times New Roman"/>
          <w:sz w:val="24"/>
          <w:szCs w:val="24"/>
        </w:rPr>
        <w:t xml:space="preserve">All the </w:t>
      </w:r>
      <w:r w:rsidR="00F90E44" w:rsidRPr="001F2191">
        <w:rPr>
          <w:rFonts w:ascii="Times New Roman" w:hAnsi="Times New Roman"/>
          <w:sz w:val="24"/>
          <w:szCs w:val="24"/>
          <w:u w:val="single"/>
        </w:rPr>
        <w:t>data</w:t>
      </w:r>
      <w:r w:rsidR="00F90E44" w:rsidRPr="001F2191">
        <w:rPr>
          <w:rFonts w:ascii="Times New Roman" w:hAnsi="Times New Roman"/>
          <w:sz w:val="24"/>
          <w:szCs w:val="24"/>
        </w:rPr>
        <w:t xml:space="preserve"> and </w:t>
      </w:r>
      <w:r w:rsidR="00F90E44" w:rsidRPr="001F2191">
        <w:rPr>
          <w:rFonts w:ascii="Times New Roman" w:hAnsi="Times New Roman"/>
          <w:sz w:val="24"/>
          <w:szCs w:val="24"/>
          <w:u w:val="single"/>
        </w:rPr>
        <w:t>texts</w:t>
      </w:r>
      <w:r w:rsidR="00F90E44" w:rsidRPr="001F2191">
        <w:rPr>
          <w:rFonts w:ascii="Times New Roman" w:hAnsi="Times New Roman"/>
          <w:sz w:val="24"/>
          <w:szCs w:val="24"/>
        </w:rPr>
        <w:t xml:space="preserve"> need to be </w:t>
      </w:r>
      <w:r w:rsidR="00F90E44" w:rsidRPr="001F2191">
        <w:rPr>
          <w:rFonts w:ascii="Times New Roman" w:hAnsi="Times New Roman"/>
          <w:sz w:val="24"/>
          <w:szCs w:val="24"/>
          <w:u w:val="single"/>
        </w:rPr>
        <w:t>formatted professionally and consistently</w:t>
      </w:r>
      <w:r w:rsidR="00F90E44" w:rsidRPr="001F2191">
        <w:rPr>
          <w:rFonts w:ascii="Times New Roman" w:hAnsi="Times New Roman"/>
          <w:sz w:val="24"/>
          <w:szCs w:val="24"/>
        </w:rPr>
        <w:t xml:space="preserve"> across all the worksheets; </w:t>
      </w:r>
      <w:r w:rsidR="00F90E44" w:rsidRPr="001B3782">
        <w:rPr>
          <w:rFonts w:ascii="Times New Roman" w:hAnsi="Times New Roman"/>
          <w:sz w:val="24"/>
          <w:szCs w:val="24"/>
          <w:u w:val="single"/>
        </w:rPr>
        <w:t>each worksheet should have a date</w:t>
      </w:r>
      <w:r w:rsidR="00F90E44">
        <w:rPr>
          <w:rFonts w:ascii="Times New Roman" w:hAnsi="Times New Roman"/>
          <w:sz w:val="24"/>
          <w:szCs w:val="24"/>
        </w:rPr>
        <w:t xml:space="preserve">; </w:t>
      </w:r>
      <w:r w:rsidR="00F90E44" w:rsidRPr="001F2191">
        <w:rPr>
          <w:rFonts w:ascii="Times New Roman" w:hAnsi="Times New Roman"/>
          <w:sz w:val="24"/>
          <w:szCs w:val="24"/>
        </w:rPr>
        <w:t xml:space="preserve">in </w:t>
      </w:r>
      <w:r w:rsidR="00F90E44" w:rsidRPr="001F2191">
        <w:rPr>
          <w:rFonts w:ascii="Times New Roman" w:hAnsi="Times New Roman"/>
          <w:sz w:val="24"/>
          <w:szCs w:val="24"/>
        </w:rPr>
        <w:lastRenderedPageBreak/>
        <w:t xml:space="preserve">addition, </w:t>
      </w:r>
      <w:r w:rsidR="00F90E44" w:rsidRPr="001F2191">
        <w:rPr>
          <w:rFonts w:ascii="Times New Roman" w:hAnsi="Times New Roman"/>
          <w:sz w:val="24"/>
          <w:szCs w:val="24"/>
          <w:u w:val="single"/>
        </w:rPr>
        <w:t>each worksheet should be set to print nicely on one page</w:t>
      </w:r>
      <w:r w:rsidR="00F90E44" w:rsidRPr="001F2191">
        <w:rPr>
          <w:rFonts w:ascii="Times New Roman" w:hAnsi="Times New Roman"/>
          <w:sz w:val="24"/>
          <w:szCs w:val="24"/>
        </w:rPr>
        <w:t>.</w:t>
      </w:r>
      <w:r w:rsidR="000A4EEE">
        <w:rPr>
          <w:rFonts w:ascii="Times New Roman" w:hAnsi="Times New Roman"/>
          <w:sz w:val="24"/>
          <w:szCs w:val="24"/>
        </w:rPr>
        <w:t xml:space="preserve"> </w:t>
      </w:r>
      <w:r w:rsidR="000A4EEE" w:rsidRPr="000A4EEE">
        <w:rPr>
          <w:rFonts w:ascii="Times New Roman" w:hAnsi="Times New Roman"/>
          <w:sz w:val="24"/>
          <w:szCs w:val="24"/>
          <w:u w:val="single"/>
        </w:rPr>
        <w:t>Regarding the professional formatting of the dollar amounts</w:t>
      </w:r>
      <w:r w:rsidR="000A4EEE">
        <w:rPr>
          <w:rFonts w:ascii="Times New Roman" w:hAnsi="Times New Roman"/>
          <w:sz w:val="24"/>
          <w:szCs w:val="24"/>
        </w:rPr>
        <w:t xml:space="preserve">, make sure you </w:t>
      </w:r>
      <w:r w:rsidR="000A4EEE" w:rsidRPr="000A4EEE">
        <w:rPr>
          <w:rFonts w:ascii="Times New Roman" w:hAnsi="Times New Roman"/>
          <w:sz w:val="24"/>
          <w:szCs w:val="24"/>
          <w:u w:val="single"/>
        </w:rPr>
        <w:t>follow the same rules as all the other Excel assignments</w:t>
      </w:r>
      <w:r w:rsidR="000A4EEE">
        <w:rPr>
          <w:rFonts w:ascii="Times New Roman" w:hAnsi="Times New Roman"/>
          <w:sz w:val="24"/>
          <w:szCs w:val="24"/>
        </w:rPr>
        <w:t xml:space="preserve">. </w:t>
      </w:r>
    </w:p>
    <w:p w14:paraId="5D5A9F2C" w14:textId="77777777" w:rsidR="00F90E44" w:rsidRPr="00F90E44" w:rsidRDefault="00F90E44" w:rsidP="00F90E44">
      <w:pPr>
        <w:pStyle w:val="ListParagraph"/>
        <w:rPr>
          <w:rFonts w:ascii="Times New Roman" w:hAnsi="Times New Roman"/>
          <w:sz w:val="24"/>
          <w:szCs w:val="24"/>
        </w:rPr>
      </w:pPr>
    </w:p>
    <w:p w14:paraId="41F7E009" w14:textId="77777777" w:rsidR="00F90E44" w:rsidRDefault="00F90E44" w:rsidP="00F90E44">
      <w:pPr>
        <w:pStyle w:val="ListParagraph"/>
        <w:ind w:left="1440"/>
        <w:rPr>
          <w:rFonts w:ascii="Times New Roman" w:hAnsi="Times New Roman"/>
          <w:sz w:val="24"/>
          <w:szCs w:val="24"/>
        </w:rPr>
      </w:pPr>
    </w:p>
    <w:p w14:paraId="74CFF933" w14:textId="3DB707A1" w:rsidR="00F30172" w:rsidRPr="00B10477" w:rsidRDefault="00F30172" w:rsidP="00C57728">
      <w:pPr>
        <w:pStyle w:val="ListParagraph"/>
        <w:numPr>
          <w:ilvl w:val="1"/>
          <w:numId w:val="1"/>
        </w:numPr>
        <w:rPr>
          <w:rFonts w:ascii="Times New Roman" w:hAnsi="Times New Roman"/>
          <w:sz w:val="24"/>
          <w:szCs w:val="24"/>
        </w:rPr>
      </w:pPr>
      <w:r>
        <w:rPr>
          <w:rFonts w:ascii="Times New Roman" w:hAnsi="Times New Roman"/>
          <w:sz w:val="24"/>
          <w:szCs w:val="24"/>
        </w:rPr>
        <w:t xml:space="preserve">(10 points) </w:t>
      </w:r>
      <w:r w:rsidR="00F90E44" w:rsidRPr="001F2191">
        <w:rPr>
          <w:rFonts w:ascii="Times New Roman" w:hAnsi="Times New Roman"/>
          <w:sz w:val="24"/>
          <w:szCs w:val="24"/>
        </w:rPr>
        <w:t xml:space="preserve">At the same time, </w:t>
      </w:r>
      <w:r w:rsidR="00F90E44" w:rsidRPr="001F2191">
        <w:rPr>
          <w:rFonts w:ascii="Times New Roman" w:hAnsi="Times New Roman"/>
          <w:sz w:val="24"/>
          <w:szCs w:val="24"/>
          <w:u w:val="single"/>
        </w:rPr>
        <w:t>each worksheet</w:t>
      </w:r>
      <w:r w:rsidR="00F90E44" w:rsidRPr="001F2191">
        <w:rPr>
          <w:rFonts w:ascii="Times New Roman" w:hAnsi="Times New Roman"/>
          <w:sz w:val="24"/>
          <w:szCs w:val="24"/>
        </w:rPr>
        <w:t xml:space="preserve"> must have its own </w:t>
      </w:r>
      <w:r w:rsidR="00F90E44" w:rsidRPr="001F2191">
        <w:rPr>
          <w:rFonts w:ascii="Times New Roman" w:hAnsi="Times New Roman"/>
          <w:sz w:val="24"/>
          <w:szCs w:val="24"/>
          <w:u w:val="single"/>
        </w:rPr>
        <w:t>title</w:t>
      </w:r>
      <w:r w:rsidR="00F90E44" w:rsidRPr="001F2191">
        <w:rPr>
          <w:rFonts w:ascii="Times New Roman" w:hAnsi="Times New Roman"/>
          <w:sz w:val="24"/>
          <w:szCs w:val="24"/>
        </w:rPr>
        <w:t xml:space="preserve">, </w:t>
      </w:r>
      <w:r w:rsidR="00F90E44" w:rsidRPr="001F2191">
        <w:rPr>
          <w:rFonts w:ascii="Times New Roman" w:hAnsi="Times New Roman"/>
          <w:sz w:val="24"/>
          <w:szCs w:val="24"/>
          <w:u w:val="single"/>
        </w:rPr>
        <w:t>subtitle</w:t>
      </w:r>
      <w:r w:rsidR="00F90E44" w:rsidRPr="001F2191">
        <w:rPr>
          <w:rFonts w:ascii="Times New Roman" w:hAnsi="Times New Roman"/>
          <w:sz w:val="24"/>
          <w:szCs w:val="24"/>
        </w:rPr>
        <w:t xml:space="preserve">, </w:t>
      </w:r>
      <w:r w:rsidR="00F90E44" w:rsidRPr="001F2191">
        <w:rPr>
          <w:rFonts w:ascii="Times New Roman" w:hAnsi="Times New Roman"/>
          <w:sz w:val="24"/>
          <w:szCs w:val="24"/>
          <w:u w:val="single"/>
        </w:rPr>
        <w:t>distinctive color</w:t>
      </w:r>
      <w:r w:rsidR="00F90E44" w:rsidRPr="001F2191">
        <w:rPr>
          <w:rFonts w:ascii="Times New Roman" w:hAnsi="Times New Roman"/>
          <w:sz w:val="24"/>
          <w:szCs w:val="24"/>
        </w:rPr>
        <w:t xml:space="preserve">, </w:t>
      </w:r>
      <w:r w:rsidR="00F90E44" w:rsidRPr="001F2191">
        <w:rPr>
          <w:rFonts w:ascii="Times New Roman" w:hAnsi="Times New Roman"/>
          <w:sz w:val="24"/>
          <w:szCs w:val="24"/>
          <w:u w:val="single"/>
        </w:rPr>
        <w:t>header</w:t>
      </w:r>
      <w:r w:rsidR="00F90E44" w:rsidRPr="001F2191">
        <w:rPr>
          <w:rFonts w:ascii="Times New Roman" w:hAnsi="Times New Roman"/>
          <w:sz w:val="24"/>
          <w:szCs w:val="24"/>
        </w:rPr>
        <w:t xml:space="preserve">, and </w:t>
      </w:r>
      <w:r w:rsidR="00F90E44" w:rsidRPr="001F2191">
        <w:rPr>
          <w:rFonts w:ascii="Times New Roman" w:hAnsi="Times New Roman"/>
          <w:sz w:val="24"/>
          <w:szCs w:val="24"/>
          <w:u w:val="single"/>
        </w:rPr>
        <w:t>footer</w:t>
      </w:r>
      <w:r w:rsidR="00F90E44" w:rsidRPr="001F2191">
        <w:rPr>
          <w:rFonts w:ascii="Times New Roman" w:hAnsi="Times New Roman"/>
          <w:sz w:val="24"/>
          <w:szCs w:val="24"/>
        </w:rPr>
        <w:t xml:space="preserve"> as you see appropriate so that each </w:t>
      </w:r>
      <w:r w:rsidR="00F90E44">
        <w:rPr>
          <w:rFonts w:ascii="Times New Roman" w:hAnsi="Times New Roman"/>
          <w:sz w:val="24"/>
          <w:szCs w:val="24"/>
        </w:rPr>
        <w:t>store</w:t>
      </w:r>
      <w:r w:rsidR="00F90E44" w:rsidRPr="001F2191">
        <w:rPr>
          <w:rFonts w:ascii="Times New Roman" w:hAnsi="Times New Roman"/>
          <w:sz w:val="24"/>
          <w:szCs w:val="24"/>
        </w:rPr>
        <w:t xml:space="preserve"> can be easily identified while being a part of the </w:t>
      </w:r>
      <w:r w:rsidR="00F90E44">
        <w:rPr>
          <w:rFonts w:ascii="Times New Roman" w:hAnsi="Times New Roman"/>
          <w:sz w:val="24"/>
          <w:szCs w:val="24"/>
        </w:rPr>
        <w:t>same company</w:t>
      </w:r>
      <w:r w:rsidR="00F90E44" w:rsidRPr="001F2191">
        <w:rPr>
          <w:rFonts w:ascii="Times New Roman" w:hAnsi="Times New Roman"/>
          <w:sz w:val="24"/>
          <w:szCs w:val="24"/>
        </w:rPr>
        <w:t xml:space="preserve">. </w:t>
      </w:r>
      <w:r w:rsidR="00670F83">
        <w:rPr>
          <w:rFonts w:ascii="Times New Roman" w:hAnsi="Times New Roman"/>
          <w:sz w:val="24"/>
          <w:szCs w:val="24"/>
        </w:rPr>
        <w:t xml:space="preserve">Make sure you </w:t>
      </w:r>
      <w:r w:rsidR="00670F83">
        <w:rPr>
          <w:rFonts w:ascii="Times New Roman" w:hAnsi="Times New Roman"/>
          <w:sz w:val="24"/>
          <w:szCs w:val="24"/>
          <w:u w:val="single"/>
        </w:rPr>
        <w:t>do</w:t>
      </w:r>
      <w:r w:rsidR="00F90E44" w:rsidRPr="001F2191">
        <w:rPr>
          <w:rFonts w:ascii="Times New Roman" w:hAnsi="Times New Roman"/>
          <w:sz w:val="24"/>
          <w:szCs w:val="24"/>
          <w:u w:val="single"/>
        </w:rPr>
        <w:t xml:space="preserve"> not use colors or fonts that are difficult to read</w:t>
      </w:r>
      <w:r w:rsidR="00F90E44" w:rsidRPr="001F2191">
        <w:rPr>
          <w:rFonts w:ascii="Times New Roman" w:hAnsi="Times New Roman"/>
          <w:sz w:val="24"/>
          <w:szCs w:val="24"/>
        </w:rPr>
        <w:t>.</w:t>
      </w:r>
      <w:r w:rsidRPr="00B10477">
        <w:rPr>
          <w:rFonts w:ascii="Times New Roman" w:hAnsi="Times New Roman"/>
          <w:sz w:val="24"/>
          <w:szCs w:val="24"/>
        </w:rPr>
        <w:t xml:space="preserve"> </w:t>
      </w:r>
      <w:r w:rsidR="006237B5">
        <w:rPr>
          <w:rFonts w:ascii="Times New Roman" w:hAnsi="Times New Roman"/>
          <w:sz w:val="24"/>
          <w:szCs w:val="24"/>
        </w:rPr>
        <w:t>In addition, p</w:t>
      </w:r>
      <w:r w:rsidR="00670F83">
        <w:rPr>
          <w:rFonts w:ascii="Times New Roman" w:hAnsi="Times New Roman"/>
          <w:sz w:val="24"/>
          <w:szCs w:val="24"/>
        </w:rPr>
        <w:t xml:space="preserve">lease do not forget to do a </w:t>
      </w:r>
      <w:r w:rsidR="00670F83" w:rsidRPr="00670F83">
        <w:rPr>
          <w:rFonts w:ascii="Times New Roman" w:hAnsi="Times New Roman"/>
          <w:sz w:val="24"/>
          <w:szCs w:val="24"/>
          <w:u w:val="single"/>
        </w:rPr>
        <w:t>spell check</w:t>
      </w:r>
      <w:r w:rsidR="00670F83">
        <w:rPr>
          <w:rFonts w:ascii="Times New Roman" w:hAnsi="Times New Roman"/>
          <w:sz w:val="24"/>
          <w:szCs w:val="24"/>
        </w:rPr>
        <w:t xml:space="preserve"> of your entire workbook before submission.</w:t>
      </w:r>
    </w:p>
    <w:p w14:paraId="286292FB" w14:textId="77777777" w:rsidR="00F30172" w:rsidRPr="00B10477" w:rsidRDefault="00F30172" w:rsidP="00F30172">
      <w:pPr>
        <w:rPr>
          <w:rFonts w:ascii="Times New Roman" w:hAnsi="Times New Roman"/>
          <w:sz w:val="24"/>
          <w:szCs w:val="24"/>
        </w:rPr>
      </w:pPr>
    </w:p>
    <w:p w14:paraId="69F06E4E" w14:textId="77777777" w:rsidR="00632C94" w:rsidRDefault="00632C94"/>
    <w:sectPr w:rsidR="00632C94" w:rsidSect="000D35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D8AF" w14:textId="77777777" w:rsidR="00157A90" w:rsidRDefault="00157A90">
      <w:pPr>
        <w:spacing w:after="0" w:line="240" w:lineRule="auto"/>
      </w:pPr>
      <w:r>
        <w:separator/>
      </w:r>
    </w:p>
  </w:endnote>
  <w:endnote w:type="continuationSeparator" w:id="0">
    <w:p w14:paraId="13AF0BA4" w14:textId="77777777" w:rsidR="00157A90" w:rsidRDefault="0015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804277"/>
      <w:docPartObj>
        <w:docPartGallery w:val="Page Numbers (Bottom of Page)"/>
        <w:docPartUnique/>
      </w:docPartObj>
    </w:sdtPr>
    <w:sdtEndPr/>
    <w:sdtContent>
      <w:sdt>
        <w:sdtPr>
          <w:id w:val="-1769616900"/>
          <w:docPartObj>
            <w:docPartGallery w:val="Page Numbers (Top of Page)"/>
            <w:docPartUnique/>
          </w:docPartObj>
        </w:sdtPr>
        <w:sdtEndPr/>
        <w:sdtContent>
          <w:p w14:paraId="68AD6FF0" w14:textId="77777777" w:rsidR="00F95E9A" w:rsidRDefault="00F301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60AC3256" w14:textId="77777777" w:rsidR="00F95E9A" w:rsidRDefault="0015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8664A" w14:textId="77777777" w:rsidR="00157A90" w:rsidRDefault="00157A90">
      <w:pPr>
        <w:spacing w:after="0" w:line="240" w:lineRule="auto"/>
      </w:pPr>
      <w:r>
        <w:separator/>
      </w:r>
    </w:p>
  </w:footnote>
  <w:footnote w:type="continuationSeparator" w:id="0">
    <w:p w14:paraId="08853C98" w14:textId="77777777" w:rsidR="00157A90" w:rsidRDefault="00157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436"/>
    <w:multiLevelType w:val="hybridMultilevel"/>
    <w:tmpl w:val="06C89690"/>
    <w:lvl w:ilvl="0" w:tplc="5A364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F389F"/>
    <w:multiLevelType w:val="hybridMultilevel"/>
    <w:tmpl w:val="152C9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32"/>
    <w:rsid w:val="000A4EEE"/>
    <w:rsid w:val="00157A90"/>
    <w:rsid w:val="00282602"/>
    <w:rsid w:val="00395F19"/>
    <w:rsid w:val="003C01A7"/>
    <w:rsid w:val="0053092C"/>
    <w:rsid w:val="005A3275"/>
    <w:rsid w:val="006237B5"/>
    <w:rsid w:val="00632C94"/>
    <w:rsid w:val="00670F83"/>
    <w:rsid w:val="006E35D4"/>
    <w:rsid w:val="007E3DC0"/>
    <w:rsid w:val="007E73D4"/>
    <w:rsid w:val="00806529"/>
    <w:rsid w:val="00C35A32"/>
    <w:rsid w:val="00C56471"/>
    <w:rsid w:val="00C57728"/>
    <w:rsid w:val="00D6218F"/>
    <w:rsid w:val="00E95A27"/>
    <w:rsid w:val="00F30172"/>
    <w:rsid w:val="00F9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027D"/>
  <w15:chartTrackingRefBased/>
  <w15:docId w15:val="{FB30A0A4-5E13-4F28-91C3-668296C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72"/>
    <w:pPr>
      <w:ind w:left="720"/>
      <w:contextualSpacing/>
    </w:pPr>
  </w:style>
  <w:style w:type="paragraph" w:styleId="Footer">
    <w:name w:val="footer"/>
    <w:basedOn w:val="Normal"/>
    <w:link w:val="FooterChar"/>
    <w:uiPriority w:val="99"/>
    <w:unhideWhenUsed/>
    <w:rsid w:val="00F3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172"/>
    <w:rPr>
      <w:rFonts w:ascii="Calibri" w:eastAsia="Calibri" w:hAnsi="Calibri" w:cs="Times New Roman"/>
    </w:rPr>
  </w:style>
  <w:style w:type="paragraph" w:styleId="BalloonText">
    <w:name w:val="Balloon Text"/>
    <w:basedOn w:val="Normal"/>
    <w:link w:val="BalloonTextChar"/>
    <w:uiPriority w:val="99"/>
    <w:semiHidden/>
    <w:unhideWhenUsed/>
    <w:rsid w:val="007E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Lidan</dc:creator>
  <cp:keywords/>
  <dc:description/>
  <cp:lastModifiedBy>Aarica Dupree</cp:lastModifiedBy>
  <cp:revision>2</cp:revision>
  <cp:lastPrinted>2021-03-07T19:17:00Z</cp:lastPrinted>
  <dcterms:created xsi:type="dcterms:W3CDTF">2021-03-09T23:50:00Z</dcterms:created>
  <dcterms:modified xsi:type="dcterms:W3CDTF">2021-03-09T23:50:00Z</dcterms:modified>
</cp:coreProperties>
</file>