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9EA653" w14:textId="005F771A" w:rsidR="00663A95" w:rsidRDefault="00663A95" w:rsidP="00647438">
      <w:pPr>
        <w:pStyle w:val="NormalWeb"/>
        <w:shd w:val="clear" w:color="auto" w:fill="FFFFFF"/>
        <w:spacing w:before="0" w:beforeAutospacing="0" w:after="0" w:afterAutospacing="0"/>
        <w:rPr>
          <w:rStyle w:val="Strong"/>
          <w:rFonts w:ascii="Lucida Sans Unicode" w:hAnsi="Lucida Sans Unicode" w:cs="Lucida Sans Unicode"/>
          <w:color w:val="494C4E"/>
          <w:spacing w:val="3"/>
          <w:sz w:val="29"/>
          <w:szCs w:val="29"/>
          <w:bdr w:val="none" w:sz="0" w:space="0" w:color="auto" w:frame="1"/>
        </w:rPr>
      </w:pPr>
    </w:p>
    <w:p w14:paraId="6968D5B8" w14:textId="77777777" w:rsidR="00663A95" w:rsidRDefault="00663A95" w:rsidP="00647438">
      <w:pPr>
        <w:pStyle w:val="NormalWeb"/>
        <w:shd w:val="clear" w:color="auto" w:fill="FFFFFF"/>
        <w:spacing w:before="0" w:beforeAutospacing="0" w:after="0" w:afterAutospacing="0"/>
        <w:rPr>
          <w:rStyle w:val="Strong"/>
          <w:rFonts w:ascii="Lucida Sans Unicode" w:hAnsi="Lucida Sans Unicode" w:cs="Lucida Sans Unicode"/>
          <w:color w:val="494C4E"/>
          <w:spacing w:val="3"/>
          <w:sz w:val="29"/>
          <w:szCs w:val="29"/>
          <w:bdr w:val="none" w:sz="0" w:space="0" w:color="auto" w:frame="1"/>
        </w:rPr>
      </w:pPr>
    </w:p>
    <w:p w14:paraId="0562BEF1" w14:textId="77777777" w:rsidR="00663A95" w:rsidRDefault="00663A95" w:rsidP="00647438">
      <w:pPr>
        <w:pStyle w:val="NormalWeb"/>
        <w:shd w:val="clear" w:color="auto" w:fill="FFFFFF"/>
        <w:spacing w:before="0" w:beforeAutospacing="0" w:after="0" w:afterAutospacing="0"/>
        <w:rPr>
          <w:rStyle w:val="Strong"/>
          <w:rFonts w:ascii="Lucida Sans Unicode" w:hAnsi="Lucida Sans Unicode" w:cs="Lucida Sans Unicode"/>
          <w:color w:val="494C4E"/>
          <w:spacing w:val="3"/>
          <w:sz w:val="29"/>
          <w:szCs w:val="29"/>
          <w:bdr w:val="none" w:sz="0" w:space="0" w:color="auto" w:frame="1"/>
        </w:rPr>
      </w:pPr>
    </w:p>
    <w:p w14:paraId="24D5C98A" w14:textId="55BE6CDA" w:rsidR="00647438" w:rsidRDefault="00647438" w:rsidP="00647438">
      <w:pPr>
        <w:pStyle w:val="NormalWeb"/>
        <w:shd w:val="clear" w:color="auto" w:fill="FFFFFF"/>
        <w:spacing w:before="0" w:beforeAutospacing="0" w:after="0" w:afterAutospacing="0"/>
        <w:rPr>
          <w:rFonts w:ascii="Lucida Sans Unicode" w:hAnsi="Lucida Sans Unicode" w:cs="Lucida Sans Unicode"/>
          <w:color w:val="494C4E"/>
          <w:spacing w:val="3"/>
          <w:sz w:val="29"/>
          <w:szCs w:val="29"/>
        </w:rPr>
      </w:pPr>
      <w:r>
        <w:rPr>
          <w:rStyle w:val="Strong"/>
          <w:rFonts w:ascii="Lucida Sans Unicode" w:hAnsi="Lucida Sans Unicode" w:cs="Lucida Sans Unicode"/>
          <w:color w:val="494C4E"/>
          <w:spacing w:val="3"/>
          <w:sz w:val="29"/>
          <w:szCs w:val="29"/>
          <w:bdr w:val="none" w:sz="0" w:space="0" w:color="auto" w:frame="1"/>
        </w:rPr>
        <w:t>Student Critique 2</w:t>
      </w:r>
    </w:p>
    <w:p w14:paraId="38A1858E" w14:textId="77777777" w:rsidR="00647438" w:rsidRDefault="00647438" w:rsidP="00647438">
      <w:pPr>
        <w:pStyle w:val="NormalWeb"/>
        <w:shd w:val="clear" w:color="auto" w:fill="FFFFFF"/>
        <w:spacing w:before="120" w:beforeAutospacing="0" w:after="240" w:afterAutospacing="0"/>
        <w:rPr>
          <w:rFonts w:ascii="Lucida Sans Unicode" w:hAnsi="Lucida Sans Unicode" w:cs="Lucida Sans Unicode"/>
          <w:color w:val="494C4E"/>
          <w:spacing w:val="3"/>
          <w:sz w:val="29"/>
          <w:szCs w:val="29"/>
        </w:rPr>
      </w:pPr>
      <w:r>
        <w:rPr>
          <w:rFonts w:ascii="Lucida Sans Unicode" w:hAnsi="Lucida Sans Unicode" w:cs="Lucida Sans Unicode"/>
          <w:color w:val="494C4E"/>
          <w:spacing w:val="3"/>
          <w:sz w:val="29"/>
          <w:szCs w:val="29"/>
        </w:rPr>
        <w:t>- Challenge:</w:t>
      </w:r>
    </w:p>
    <w:p w14:paraId="278D6AEF" w14:textId="77777777" w:rsidR="00647438" w:rsidRDefault="00647438" w:rsidP="00647438">
      <w:pPr>
        <w:pStyle w:val="NormalWeb"/>
        <w:shd w:val="clear" w:color="auto" w:fill="FFFFFF"/>
        <w:spacing w:before="0" w:beforeAutospacing="0" w:after="0" w:afterAutospacing="0"/>
        <w:rPr>
          <w:rFonts w:ascii="Lucida Sans Unicode" w:hAnsi="Lucida Sans Unicode" w:cs="Lucida Sans Unicode"/>
          <w:color w:val="494C4E"/>
          <w:spacing w:val="3"/>
          <w:sz w:val="29"/>
          <w:szCs w:val="29"/>
        </w:rPr>
      </w:pPr>
      <w:r>
        <w:rPr>
          <w:rStyle w:val="Emphasis"/>
          <w:rFonts w:ascii="Lucida Sans Unicode" w:hAnsi="Lucida Sans Unicode" w:cs="Lucida Sans Unicode"/>
          <w:color w:val="494C4E"/>
          <w:spacing w:val="3"/>
          <w:sz w:val="29"/>
          <w:szCs w:val="29"/>
          <w:bdr w:val="none" w:sz="0" w:space="0" w:color="auto" w:frame="1"/>
        </w:rPr>
        <w:t xml:space="preserve">COVID-19 is changing the business model of clothing retailers, such as Zara (i.e. Schumpeter, 2021, Re-Fashion Model: Can the Owner of Zara Tailor Its Business to Fit On-Line </w:t>
      </w:r>
      <w:proofErr w:type="gramStart"/>
      <w:r>
        <w:rPr>
          <w:rStyle w:val="Emphasis"/>
          <w:rFonts w:ascii="Lucida Sans Unicode" w:hAnsi="Lucida Sans Unicode" w:cs="Lucida Sans Unicode"/>
          <w:color w:val="494C4E"/>
          <w:spacing w:val="3"/>
          <w:sz w:val="29"/>
          <w:szCs w:val="29"/>
          <w:bdr w:val="none" w:sz="0" w:space="0" w:color="auto" w:frame="1"/>
        </w:rPr>
        <w:t>Shoppers?,</w:t>
      </w:r>
      <w:proofErr w:type="gramEnd"/>
      <w:r>
        <w:rPr>
          <w:rStyle w:val="Emphasis"/>
          <w:rFonts w:ascii="Lucida Sans Unicode" w:hAnsi="Lucida Sans Unicode" w:cs="Lucida Sans Unicode"/>
          <w:color w:val="494C4E"/>
          <w:spacing w:val="3"/>
          <w:sz w:val="29"/>
          <w:szCs w:val="29"/>
          <w:bdr w:val="none" w:sz="0" w:space="0" w:color="auto" w:frame="1"/>
        </w:rPr>
        <w:t xml:space="preserve"> The Economist, January 16, p. 55, </w:t>
      </w:r>
      <w:hyperlink r:id="rId4" w:history="1">
        <w:r>
          <w:rPr>
            <w:rStyle w:val="Hyperlink"/>
            <w:rFonts w:ascii="Lucida Sans Unicode" w:hAnsi="Lucida Sans Unicode" w:cs="Lucida Sans Unicode"/>
            <w:i/>
            <w:iCs/>
            <w:color w:val="006FBF"/>
            <w:spacing w:val="3"/>
            <w:sz w:val="29"/>
            <w:szCs w:val="29"/>
            <w:bdr w:val="none" w:sz="0" w:space="0" w:color="auto" w:frame="1"/>
          </w:rPr>
          <w:t>www.pace.edu</w:t>
        </w:r>
      </w:hyperlink>
      <w:r>
        <w:rPr>
          <w:rStyle w:val="Emphasis"/>
          <w:rFonts w:ascii="Lucida Sans Unicode" w:hAnsi="Lucida Sans Unicode" w:cs="Lucida Sans Unicode"/>
          <w:color w:val="494C4E"/>
          <w:spacing w:val="3"/>
          <w:sz w:val="29"/>
          <w:szCs w:val="29"/>
          <w:bdr w:val="none" w:sz="0" w:space="0" w:color="auto" w:frame="1"/>
        </w:rPr>
        <w:t> / library - inter-library loan), to be an e-Commerce model.</w:t>
      </w:r>
    </w:p>
    <w:p w14:paraId="774C1E33" w14:textId="6665E7F9" w:rsidR="00647438" w:rsidRDefault="00DC4347" w:rsidP="00647438">
      <w:pPr>
        <w:pStyle w:val="NormalWeb"/>
        <w:shd w:val="clear" w:color="auto" w:fill="FFFFFF"/>
        <w:spacing w:before="0" w:beforeAutospacing="0" w:after="0" w:afterAutospacing="0"/>
        <w:rPr>
          <w:rFonts w:ascii="Lucida Sans Unicode" w:hAnsi="Lucida Sans Unicode" w:cs="Lucida Sans Unicode"/>
          <w:color w:val="494C4E"/>
          <w:spacing w:val="3"/>
          <w:sz w:val="29"/>
          <w:szCs w:val="29"/>
        </w:rPr>
      </w:pPr>
      <w:r>
        <w:rPr>
          <w:rStyle w:val="Emphasis"/>
          <w:rFonts w:ascii="Lucida Sans Unicode" w:hAnsi="Lucida Sans Unicode" w:cs="Lucida Sans Unicode"/>
          <w:color w:val="494C4E"/>
          <w:spacing w:val="3"/>
          <w:sz w:val="29"/>
          <w:szCs w:val="29"/>
          <w:bdr w:val="none" w:sz="0" w:space="0" w:color="auto" w:frame="1"/>
        </w:rPr>
        <w:t>2A</w:t>
      </w:r>
      <w:r w:rsidR="00647438">
        <w:rPr>
          <w:rStyle w:val="Emphasis"/>
          <w:rFonts w:ascii="Lucida Sans Unicode" w:hAnsi="Lucida Sans Unicode" w:cs="Lucida Sans Unicode"/>
          <w:color w:val="494C4E"/>
          <w:spacing w:val="3"/>
          <w:sz w:val="29"/>
          <w:szCs w:val="29"/>
          <w:bdr w:val="none" w:sz="0" w:space="0" w:color="auto" w:frame="1"/>
        </w:rPr>
        <w:t>. Please discuss how Zara might improve its Customer Portfolio Management (CPM) for its current high-income customers with Customer Relationship Management (CRM) technologies (e.g., </w:t>
      </w:r>
      <w:hyperlink r:id="rId5" w:history="1">
        <w:r w:rsidR="00647438">
          <w:rPr>
            <w:rStyle w:val="Hyperlink"/>
            <w:rFonts w:ascii="Lucida Sans Unicode" w:hAnsi="Lucida Sans Unicode" w:cs="Lucida Sans Unicode"/>
            <w:i/>
            <w:iCs/>
            <w:color w:val="006FBF"/>
            <w:spacing w:val="3"/>
            <w:sz w:val="29"/>
            <w:szCs w:val="29"/>
            <w:bdr w:val="none" w:sz="0" w:space="0" w:color="auto" w:frame="1"/>
          </w:rPr>
          <w:t>www.destinationCRM.com</w:t>
        </w:r>
      </w:hyperlink>
      <w:r w:rsidR="00647438">
        <w:rPr>
          <w:rStyle w:val="Emphasis"/>
          <w:rFonts w:ascii="Lucida Sans Unicode" w:hAnsi="Lucida Sans Unicode" w:cs="Lucida Sans Unicode"/>
          <w:color w:val="494C4E"/>
          <w:spacing w:val="3"/>
          <w:sz w:val="29"/>
          <w:szCs w:val="29"/>
          <w:bdr w:val="none" w:sz="0" w:space="0" w:color="auto" w:frame="1"/>
        </w:rPr>
        <w:t xml:space="preserve">) - Buttle &amp; </w:t>
      </w:r>
      <w:proofErr w:type="spellStart"/>
      <w:r w:rsidR="00647438">
        <w:rPr>
          <w:rStyle w:val="Emphasis"/>
          <w:rFonts w:ascii="Lucida Sans Unicode" w:hAnsi="Lucida Sans Unicode" w:cs="Lucida Sans Unicode"/>
          <w:color w:val="494C4E"/>
          <w:spacing w:val="3"/>
          <w:sz w:val="29"/>
          <w:szCs w:val="29"/>
          <w:bdr w:val="none" w:sz="0" w:space="0" w:color="auto" w:frame="1"/>
        </w:rPr>
        <w:t>Malkan</w:t>
      </w:r>
      <w:proofErr w:type="spellEnd"/>
      <w:r w:rsidR="00647438">
        <w:rPr>
          <w:rStyle w:val="Emphasis"/>
          <w:rFonts w:ascii="Lucida Sans Unicode" w:hAnsi="Lucida Sans Unicode" w:cs="Lucida Sans Unicode"/>
          <w:color w:val="494C4E"/>
          <w:spacing w:val="3"/>
          <w:sz w:val="29"/>
          <w:szCs w:val="29"/>
          <w:bdr w:val="none" w:sz="0" w:space="0" w:color="auto" w:frame="1"/>
        </w:rPr>
        <w:t>, Strategic CRM, Chapter 5: Customer Portfolio Management (CPM), Strategically Significant (SIG) Customers, p. 162 (50% of Student Critique 2 Grade);</w:t>
      </w:r>
    </w:p>
    <w:p w14:paraId="3E2F8064" w14:textId="6E81312B" w:rsidR="00647438" w:rsidRDefault="00647438" w:rsidP="00647438">
      <w:pPr>
        <w:pStyle w:val="NormalWeb"/>
        <w:shd w:val="clear" w:color="auto" w:fill="FFFFFF"/>
        <w:spacing w:before="0" w:beforeAutospacing="0" w:after="0" w:afterAutospacing="0"/>
        <w:rPr>
          <w:rFonts w:ascii="Lucida Sans Unicode" w:hAnsi="Lucida Sans Unicode" w:cs="Lucida Sans Unicode"/>
          <w:color w:val="494C4E"/>
          <w:spacing w:val="3"/>
          <w:sz w:val="29"/>
          <w:szCs w:val="29"/>
        </w:rPr>
      </w:pPr>
      <w:r>
        <w:rPr>
          <w:rStyle w:val="Emphasis"/>
          <w:rFonts w:ascii="Lucida Sans Unicode" w:hAnsi="Lucida Sans Unicode" w:cs="Lucida Sans Unicode"/>
          <w:color w:val="494C4E"/>
          <w:spacing w:val="3"/>
          <w:sz w:val="29"/>
          <w:szCs w:val="29"/>
          <w:bdr w:val="none" w:sz="0" w:space="0" w:color="auto" w:frame="1"/>
        </w:rPr>
        <w:t>2</w:t>
      </w:r>
      <w:r w:rsidR="00DC4347">
        <w:rPr>
          <w:rStyle w:val="Emphasis"/>
          <w:rFonts w:ascii="Lucida Sans Unicode" w:hAnsi="Lucida Sans Unicode" w:cs="Lucida Sans Unicode"/>
          <w:color w:val="494C4E"/>
          <w:spacing w:val="3"/>
          <w:sz w:val="29"/>
          <w:szCs w:val="29"/>
          <w:bdr w:val="none" w:sz="0" w:space="0" w:color="auto" w:frame="1"/>
        </w:rPr>
        <w:t>B</w:t>
      </w:r>
      <w:r>
        <w:rPr>
          <w:rStyle w:val="Emphasis"/>
          <w:rFonts w:ascii="Lucida Sans Unicode" w:hAnsi="Lucida Sans Unicode" w:cs="Lucida Sans Unicode"/>
          <w:color w:val="494C4E"/>
          <w:spacing w:val="3"/>
          <w:sz w:val="29"/>
          <w:szCs w:val="29"/>
          <w:bdr w:val="none" w:sz="0" w:space="0" w:color="auto" w:frame="1"/>
        </w:rPr>
        <w:t>. Please explain how Customer Relationship Management (CRM) technologies (e.g., </w:t>
      </w:r>
      <w:hyperlink r:id="rId6" w:history="1">
        <w:r>
          <w:rPr>
            <w:rStyle w:val="Hyperlink"/>
            <w:rFonts w:ascii="Lucida Sans Unicode" w:hAnsi="Lucida Sans Unicode" w:cs="Lucida Sans Unicode"/>
            <w:i/>
            <w:iCs/>
            <w:color w:val="006FBF"/>
            <w:spacing w:val="3"/>
            <w:sz w:val="29"/>
            <w:szCs w:val="29"/>
            <w:bdr w:val="none" w:sz="0" w:space="0" w:color="auto" w:frame="1"/>
          </w:rPr>
          <w:t>www.destinationCRM.com</w:t>
        </w:r>
      </w:hyperlink>
      <w:r>
        <w:rPr>
          <w:rStyle w:val="Emphasis"/>
          <w:rFonts w:ascii="Lucida Sans Unicode" w:hAnsi="Lucida Sans Unicode" w:cs="Lucida Sans Unicode"/>
          <w:color w:val="494C4E"/>
          <w:spacing w:val="3"/>
          <w:sz w:val="29"/>
          <w:szCs w:val="29"/>
          <w:bdr w:val="none" w:sz="0" w:space="0" w:color="auto" w:frame="1"/>
        </w:rPr>
        <w:t xml:space="preserve">) might further improve the current experiences of high-income shopper value from Zara from an integration of specific measurements of SERVQUAL - Buttle &amp; </w:t>
      </w:r>
      <w:proofErr w:type="spellStart"/>
      <w:r>
        <w:rPr>
          <w:rStyle w:val="Emphasis"/>
          <w:rFonts w:ascii="Lucida Sans Unicode" w:hAnsi="Lucida Sans Unicode" w:cs="Lucida Sans Unicode"/>
          <w:color w:val="494C4E"/>
          <w:spacing w:val="3"/>
          <w:sz w:val="29"/>
          <w:szCs w:val="29"/>
          <w:bdr w:val="none" w:sz="0" w:space="0" w:color="auto" w:frame="1"/>
        </w:rPr>
        <w:t>Maklan</w:t>
      </w:r>
      <w:proofErr w:type="spellEnd"/>
      <w:r>
        <w:rPr>
          <w:rStyle w:val="Emphasis"/>
          <w:rFonts w:ascii="Lucida Sans Unicode" w:hAnsi="Lucida Sans Unicode" w:cs="Lucida Sans Unicode"/>
          <w:color w:val="494C4E"/>
          <w:spacing w:val="3"/>
          <w:sz w:val="29"/>
          <w:szCs w:val="29"/>
          <w:bdr w:val="none" w:sz="0" w:space="0" w:color="auto" w:frame="1"/>
        </w:rPr>
        <w:t>, Strategic CRM, Chapter 6: Managing Customer-Experienced Value, Why Do Customers Experience Value, pp. 170-172, and SERVQUAL Components, Table 6.3, p. 184 (30% of Student Critique 2 Grade); and</w:t>
      </w:r>
    </w:p>
    <w:p w14:paraId="3F5D4B87" w14:textId="27F6BABC" w:rsidR="00647438" w:rsidRDefault="00DC4347" w:rsidP="00647438">
      <w:pPr>
        <w:pStyle w:val="NormalWeb"/>
        <w:shd w:val="clear" w:color="auto" w:fill="FFFFFF"/>
        <w:spacing w:before="0" w:beforeAutospacing="0" w:after="0" w:afterAutospacing="0"/>
        <w:rPr>
          <w:rFonts w:ascii="Lucida Sans Unicode" w:hAnsi="Lucida Sans Unicode" w:cs="Lucida Sans Unicode"/>
          <w:color w:val="494C4E"/>
          <w:spacing w:val="3"/>
          <w:sz w:val="29"/>
          <w:szCs w:val="29"/>
        </w:rPr>
      </w:pPr>
      <w:r>
        <w:rPr>
          <w:rStyle w:val="Emphasis"/>
          <w:rFonts w:ascii="Lucida Sans Unicode" w:hAnsi="Lucida Sans Unicode" w:cs="Lucida Sans Unicode"/>
          <w:color w:val="494C4E"/>
          <w:spacing w:val="3"/>
          <w:sz w:val="29"/>
          <w:szCs w:val="29"/>
          <w:bdr w:val="none" w:sz="0" w:space="0" w:color="auto" w:frame="1"/>
        </w:rPr>
        <w:t>2C</w:t>
      </w:r>
      <w:r w:rsidR="00647438">
        <w:rPr>
          <w:rStyle w:val="Emphasis"/>
          <w:rFonts w:ascii="Lucida Sans Unicode" w:hAnsi="Lucida Sans Unicode" w:cs="Lucida Sans Unicode"/>
          <w:color w:val="494C4E"/>
          <w:spacing w:val="3"/>
          <w:sz w:val="29"/>
          <w:szCs w:val="29"/>
          <w:bdr w:val="none" w:sz="0" w:space="0" w:color="auto" w:frame="1"/>
        </w:rPr>
        <w:t xml:space="preserve">.  Please imagine and inform on how Zara might improve if not innovate its journey touch-points for new high-income younger customers of Zara - Buttle &amp; </w:t>
      </w:r>
      <w:proofErr w:type="spellStart"/>
      <w:r w:rsidR="00647438">
        <w:rPr>
          <w:rStyle w:val="Emphasis"/>
          <w:rFonts w:ascii="Lucida Sans Unicode" w:hAnsi="Lucida Sans Unicode" w:cs="Lucida Sans Unicode"/>
          <w:color w:val="494C4E"/>
          <w:spacing w:val="3"/>
          <w:sz w:val="29"/>
          <w:szCs w:val="29"/>
          <w:bdr w:val="none" w:sz="0" w:space="0" w:color="auto" w:frame="1"/>
        </w:rPr>
        <w:t>Maklan</w:t>
      </w:r>
      <w:proofErr w:type="spellEnd"/>
      <w:r w:rsidR="00647438">
        <w:rPr>
          <w:rStyle w:val="Emphasis"/>
          <w:rFonts w:ascii="Lucida Sans Unicode" w:hAnsi="Lucida Sans Unicode" w:cs="Lucida Sans Unicode"/>
          <w:color w:val="494C4E"/>
          <w:spacing w:val="3"/>
          <w:sz w:val="29"/>
          <w:szCs w:val="29"/>
          <w:bdr w:val="none" w:sz="0" w:space="0" w:color="auto" w:frame="1"/>
        </w:rPr>
        <w:t xml:space="preserve">, Strategic CRM, </w:t>
      </w:r>
      <w:r w:rsidR="00647438">
        <w:rPr>
          <w:rStyle w:val="Emphasis"/>
          <w:rFonts w:ascii="Lucida Sans Unicode" w:hAnsi="Lucida Sans Unicode" w:cs="Lucida Sans Unicode"/>
          <w:color w:val="494C4E"/>
          <w:spacing w:val="3"/>
          <w:sz w:val="29"/>
          <w:szCs w:val="29"/>
          <w:bdr w:val="none" w:sz="0" w:space="0" w:color="auto" w:frame="1"/>
        </w:rPr>
        <w:lastRenderedPageBreak/>
        <w:t>Chapter 7: Customer Experience, p. 207, and Customer Journey Touch Points, Table 7.1, p. 215 (20% of Student Critique 2 Grade).</w:t>
      </w:r>
    </w:p>
    <w:p w14:paraId="792753A7" w14:textId="77777777" w:rsidR="00647438" w:rsidRDefault="00647438" w:rsidP="00647438">
      <w:pPr>
        <w:pStyle w:val="NormalWeb"/>
        <w:shd w:val="clear" w:color="auto" w:fill="FFFFFF"/>
        <w:spacing w:before="120" w:beforeAutospacing="0" w:after="240" w:afterAutospacing="0"/>
        <w:rPr>
          <w:rFonts w:ascii="Lucida Sans Unicode" w:hAnsi="Lucida Sans Unicode" w:cs="Lucida Sans Unicode"/>
          <w:color w:val="494C4E"/>
          <w:spacing w:val="3"/>
          <w:sz w:val="29"/>
          <w:szCs w:val="29"/>
        </w:rPr>
      </w:pPr>
      <w:r>
        <w:rPr>
          <w:rFonts w:ascii="Lucida Sans Unicode" w:hAnsi="Lucida Sans Unicode" w:cs="Lucida Sans Unicode"/>
          <w:color w:val="494C4E"/>
          <w:spacing w:val="3"/>
          <w:sz w:val="29"/>
          <w:szCs w:val="29"/>
        </w:rPr>
        <w:t>- 3-Pages (Double-Spaced)</w:t>
      </w:r>
    </w:p>
    <w:p w14:paraId="74C13729" w14:textId="77777777" w:rsidR="00647438" w:rsidRDefault="00647438" w:rsidP="00647438">
      <w:pPr>
        <w:pStyle w:val="NormalWeb"/>
        <w:shd w:val="clear" w:color="auto" w:fill="FFFFFF"/>
        <w:spacing w:before="120" w:beforeAutospacing="0" w:after="240" w:afterAutospacing="0"/>
        <w:rPr>
          <w:rFonts w:ascii="Lucida Sans Unicode" w:hAnsi="Lucida Sans Unicode" w:cs="Lucida Sans Unicode"/>
          <w:color w:val="494C4E"/>
          <w:spacing w:val="3"/>
          <w:sz w:val="29"/>
          <w:szCs w:val="29"/>
        </w:rPr>
      </w:pPr>
      <w:r>
        <w:rPr>
          <w:rFonts w:ascii="Lucida Sans Unicode" w:hAnsi="Lucida Sans Unicode" w:cs="Lucida Sans Unicode"/>
          <w:color w:val="494C4E"/>
          <w:spacing w:val="3"/>
          <w:sz w:val="29"/>
          <w:szCs w:val="29"/>
        </w:rPr>
        <w:t>- 3+ Publication References Dated 2021 - 2020</w:t>
      </w:r>
    </w:p>
    <w:p w14:paraId="336E05B9" w14:textId="77777777" w:rsidR="00647438" w:rsidRDefault="00647438" w:rsidP="00647438">
      <w:pPr>
        <w:pStyle w:val="NormalWeb"/>
        <w:shd w:val="clear" w:color="auto" w:fill="FFFFFF"/>
        <w:spacing w:before="120" w:beforeAutospacing="0" w:after="240" w:afterAutospacing="0"/>
        <w:rPr>
          <w:rFonts w:ascii="Lucida Sans Unicode" w:hAnsi="Lucida Sans Unicode" w:cs="Lucida Sans Unicode"/>
          <w:color w:val="494C4E"/>
          <w:spacing w:val="3"/>
          <w:sz w:val="29"/>
          <w:szCs w:val="29"/>
        </w:rPr>
      </w:pPr>
      <w:r>
        <w:rPr>
          <w:rFonts w:ascii="Lucida Sans Unicode" w:hAnsi="Lucida Sans Unicode" w:cs="Lucida Sans Unicode"/>
          <w:color w:val="494C4E"/>
          <w:spacing w:val="3"/>
          <w:sz w:val="29"/>
          <w:szCs w:val="29"/>
        </w:rPr>
        <w:t>- Due: Monday, 3/8/21, Mid-</w:t>
      </w:r>
      <w:proofErr w:type="spellStart"/>
      <w:r>
        <w:rPr>
          <w:rFonts w:ascii="Lucida Sans Unicode" w:hAnsi="Lucida Sans Unicode" w:cs="Lucida Sans Unicode"/>
          <w:color w:val="494C4E"/>
          <w:spacing w:val="3"/>
          <w:sz w:val="29"/>
          <w:szCs w:val="29"/>
        </w:rPr>
        <w:t>Nite</w:t>
      </w:r>
      <w:proofErr w:type="spellEnd"/>
    </w:p>
    <w:p w14:paraId="4A6BE61C" w14:textId="77777777" w:rsidR="00BC4F66" w:rsidRDefault="00BC4F66"/>
    <w:sectPr w:rsidR="00BC4F6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438"/>
    <w:rsid w:val="00647438"/>
    <w:rsid w:val="00663A95"/>
    <w:rsid w:val="00BC4F66"/>
    <w:rsid w:val="00DC4347"/>
    <w:rsid w:val="00E45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07A5B1"/>
  <w15:chartTrackingRefBased/>
  <w15:docId w15:val="{7A9435CF-6206-4C87-A0A3-57B45409B3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474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647438"/>
    <w:rPr>
      <w:b/>
      <w:bCs/>
    </w:rPr>
  </w:style>
  <w:style w:type="character" w:styleId="Emphasis">
    <w:name w:val="Emphasis"/>
    <w:basedOn w:val="DefaultParagraphFont"/>
    <w:uiPriority w:val="20"/>
    <w:qFormat/>
    <w:rsid w:val="00647438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64743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345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estinationcrm.com/" TargetMode="External"/><Relationship Id="rId5" Type="http://schemas.openxmlformats.org/officeDocument/2006/relationships/hyperlink" Target="http://www.destinationcrm.com/" TargetMode="External"/><Relationship Id="rId4" Type="http://schemas.openxmlformats.org/officeDocument/2006/relationships/hyperlink" Target="http://www.pace.ed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254</Words>
  <Characters>1451</Characters>
  <Application>Microsoft Office Word</Application>
  <DocSecurity>0</DocSecurity>
  <Lines>12</Lines>
  <Paragraphs>3</Paragraphs>
  <ScaleCrop>false</ScaleCrop>
  <Company/>
  <LinksUpToDate>false</LinksUpToDate>
  <CharactersWithSpaces>1702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Umang Vaghela</dc:creator>
  <cp:keywords/>
  <dc:description/>
  <cp:lastModifiedBy>Umang Vaghela</cp:lastModifiedBy>
  <cp:revision>5</cp:revision>
  <dcterms:created xsi:type="dcterms:W3CDTF">2021-02-17T23:27:00Z</dcterms:created>
  <dcterms:modified xsi:type="dcterms:W3CDTF">2021-03-14T01:15:00Z</dcterms:modified>
</cp:coreProperties>
</file>